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4CE" w:rsidRDefault="00C3031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UCHWAŁA  Nr  V</w:t>
      </w:r>
      <w:r>
        <w:rPr>
          <w:b/>
          <w:bCs/>
          <w:sz w:val="28"/>
        </w:rPr>
        <w:t>/23</w:t>
      </w:r>
      <w:r>
        <w:rPr>
          <w:b/>
          <w:bCs/>
          <w:sz w:val="28"/>
        </w:rPr>
        <w:t>/201</w:t>
      </w:r>
      <w:r>
        <w:rPr>
          <w:b/>
          <w:bCs/>
          <w:sz w:val="28"/>
        </w:rPr>
        <w:t>9</w:t>
      </w:r>
    </w:p>
    <w:p w:rsidR="00CD54CE" w:rsidRDefault="00C3031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RADY GMINY</w:t>
      </w:r>
    </w:p>
    <w:p w:rsidR="00CD54CE" w:rsidRDefault="00C3031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w Huszlewie</w:t>
      </w:r>
    </w:p>
    <w:p w:rsidR="00CD54CE" w:rsidRDefault="00C3031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 dnia 11 lutego</w:t>
      </w:r>
      <w:r>
        <w:rPr>
          <w:b/>
          <w:bCs/>
          <w:sz w:val="28"/>
        </w:rPr>
        <w:t xml:space="preserve"> 201</w:t>
      </w:r>
      <w:r>
        <w:rPr>
          <w:b/>
          <w:bCs/>
          <w:sz w:val="28"/>
        </w:rPr>
        <w:t>9</w:t>
      </w:r>
      <w:r>
        <w:rPr>
          <w:b/>
          <w:bCs/>
          <w:sz w:val="28"/>
        </w:rPr>
        <w:t xml:space="preserve"> r.</w:t>
      </w:r>
      <w:bookmarkStart w:id="0" w:name="_GoBack"/>
      <w:bookmarkEnd w:id="0"/>
    </w:p>
    <w:p w:rsidR="00CD54CE" w:rsidRDefault="00CD54CE">
      <w:pPr>
        <w:rPr>
          <w:sz w:val="28"/>
        </w:rPr>
      </w:pPr>
    </w:p>
    <w:p w:rsidR="00CD54CE" w:rsidRDefault="00CD54CE">
      <w:pPr>
        <w:rPr>
          <w:sz w:val="28"/>
        </w:rPr>
      </w:pPr>
    </w:p>
    <w:p w:rsidR="00CD54CE" w:rsidRDefault="00C30318">
      <w:pPr>
        <w:rPr>
          <w:sz w:val="28"/>
        </w:rPr>
      </w:pPr>
      <w:r>
        <w:rPr>
          <w:sz w:val="28"/>
        </w:rPr>
        <w:tab/>
        <w:t>w sprawie wyrażenia zgody na zawarcie kolejn</w:t>
      </w:r>
      <w:r>
        <w:rPr>
          <w:sz w:val="28"/>
        </w:rPr>
        <w:t xml:space="preserve">ych </w:t>
      </w:r>
      <w:r>
        <w:rPr>
          <w:sz w:val="28"/>
        </w:rPr>
        <w:t>um</w:t>
      </w:r>
      <w:r>
        <w:rPr>
          <w:sz w:val="28"/>
        </w:rPr>
        <w:t xml:space="preserve">ów </w:t>
      </w:r>
      <w:r>
        <w:rPr>
          <w:sz w:val="28"/>
        </w:rPr>
        <w:t>dzierżawy na nieruchomoś</w:t>
      </w:r>
      <w:r>
        <w:rPr>
          <w:sz w:val="28"/>
        </w:rPr>
        <w:t>ć</w:t>
      </w:r>
      <w:r>
        <w:rPr>
          <w:sz w:val="28"/>
        </w:rPr>
        <w:t xml:space="preserve"> gruntow</w:t>
      </w:r>
      <w:r>
        <w:rPr>
          <w:sz w:val="28"/>
        </w:rPr>
        <w:t>ą</w:t>
      </w:r>
      <w:r>
        <w:rPr>
          <w:sz w:val="28"/>
        </w:rPr>
        <w:t xml:space="preserve"> stanowiąc</w:t>
      </w:r>
      <w:r>
        <w:rPr>
          <w:sz w:val="28"/>
        </w:rPr>
        <w:t>ą</w:t>
      </w:r>
      <w:r>
        <w:rPr>
          <w:sz w:val="28"/>
        </w:rPr>
        <w:t xml:space="preserve"> mienie gminne po umow</w:t>
      </w:r>
      <w:r>
        <w:rPr>
          <w:sz w:val="28"/>
        </w:rPr>
        <w:t>ach</w:t>
      </w:r>
      <w:r>
        <w:rPr>
          <w:sz w:val="28"/>
        </w:rPr>
        <w:t xml:space="preserve"> zawart</w:t>
      </w:r>
      <w:r>
        <w:rPr>
          <w:sz w:val="28"/>
        </w:rPr>
        <w:t>ych</w:t>
      </w:r>
      <w:r>
        <w:rPr>
          <w:sz w:val="28"/>
        </w:rPr>
        <w:t xml:space="preserve"> na czas oznaczony do 3 lat.</w:t>
      </w:r>
    </w:p>
    <w:p w:rsidR="00CD54CE" w:rsidRDefault="00CD54CE">
      <w:pPr>
        <w:rPr>
          <w:sz w:val="28"/>
        </w:rPr>
      </w:pPr>
    </w:p>
    <w:p w:rsidR="00CD54CE" w:rsidRDefault="00CD54CE">
      <w:pPr>
        <w:rPr>
          <w:sz w:val="28"/>
        </w:rPr>
      </w:pPr>
    </w:p>
    <w:p w:rsidR="00CD54CE" w:rsidRDefault="00C30318">
      <w:pPr>
        <w:pStyle w:val="Tekstpodstawowy"/>
        <w:rPr>
          <w:sz w:val="28"/>
        </w:rPr>
      </w:pPr>
      <w:r>
        <w:rPr>
          <w:sz w:val="28"/>
        </w:rPr>
        <w:t xml:space="preserve">Na podstawie art.18 ust.2 pkt.9 </w:t>
      </w:r>
      <w:proofErr w:type="spellStart"/>
      <w:r>
        <w:rPr>
          <w:sz w:val="28"/>
        </w:rPr>
        <w:t>lit.”a</w:t>
      </w:r>
      <w:proofErr w:type="spellEnd"/>
      <w:r>
        <w:rPr>
          <w:sz w:val="28"/>
        </w:rPr>
        <w:t>” ustawy z dnia 8 marca 1990 roku o samorządzie gminnym (tekst jednolity Dz.U. z 201</w:t>
      </w:r>
      <w:r>
        <w:rPr>
          <w:sz w:val="28"/>
        </w:rPr>
        <w:t>8</w:t>
      </w:r>
      <w:r>
        <w:rPr>
          <w:sz w:val="28"/>
        </w:rPr>
        <w:t xml:space="preserve"> roku poz.</w:t>
      </w:r>
      <w:r>
        <w:rPr>
          <w:sz w:val="28"/>
        </w:rPr>
        <w:t>994</w:t>
      </w:r>
      <w:r>
        <w:rPr>
          <w:sz w:val="28"/>
        </w:rPr>
        <w:t xml:space="preserve"> z późn.zm.) Rada Gminy w Huszlewie uchwala, co następuje :</w:t>
      </w:r>
    </w:p>
    <w:p w:rsidR="00CD54CE" w:rsidRDefault="00CD54CE">
      <w:pPr>
        <w:rPr>
          <w:sz w:val="28"/>
        </w:rPr>
      </w:pPr>
    </w:p>
    <w:p w:rsidR="00CD54CE" w:rsidRDefault="00C3031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§ 1</w:t>
      </w:r>
    </w:p>
    <w:p w:rsidR="00CD54CE" w:rsidRDefault="00CD54CE">
      <w:pPr>
        <w:rPr>
          <w:sz w:val="28"/>
        </w:rPr>
      </w:pPr>
    </w:p>
    <w:p w:rsidR="00CD54CE" w:rsidRDefault="00C30318">
      <w:pPr>
        <w:rPr>
          <w:sz w:val="28"/>
        </w:rPr>
      </w:pPr>
      <w:r>
        <w:rPr>
          <w:sz w:val="28"/>
        </w:rPr>
        <w:t>1.Wyrazić zgodę Wójtowi</w:t>
      </w:r>
      <w:r>
        <w:rPr>
          <w:sz w:val="28"/>
        </w:rPr>
        <w:t xml:space="preserve"> Gminy Huszlew na zawarcie kolejn</w:t>
      </w:r>
      <w:r>
        <w:rPr>
          <w:sz w:val="28"/>
        </w:rPr>
        <w:t>ych</w:t>
      </w:r>
      <w:r>
        <w:rPr>
          <w:sz w:val="28"/>
        </w:rPr>
        <w:t xml:space="preserve"> um</w:t>
      </w:r>
      <w:r>
        <w:rPr>
          <w:sz w:val="28"/>
        </w:rPr>
        <w:t>ów</w:t>
      </w:r>
      <w:r>
        <w:rPr>
          <w:sz w:val="28"/>
        </w:rPr>
        <w:t xml:space="preserve"> dzierżaw  na okres do 3 lat z dotychczasowym dzierżawc</w:t>
      </w:r>
      <w:r>
        <w:rPr>
          <w:sz w:val="28"/>
        </w:rPr>
        <w:t>ą</w:t>
      </w:r>
      <w:r>
        <w:rPr>
          <w:sz w:val="28"/>
        </w:rPr>
        <w:t>, któr</w:t>
      </w:r>
      <w:r>
        <w:rPr>
          <w:sz w:val="28"/>
        </w:rPr>
        <w:t>ego</w:t>
      </w:r>
      <w:r>
        <w:rPr>
          <w:sz w:val="28"/>
        </w:rPr>
        <w:t xml:space="preserve"> przedmiot</w:t>
      </w:r>
      <w:r>
        <w:rPr>
          <w:sz w:val="28"/>
        </w:rPr>
        <w:t>em</w:t>
      </w:r>
      <w:r>
        <w:rPr>
          <w:sz w:val="28"/>
        </w:rPr>
        <w:t xml:space="preserve"> </w:t>
      </w:r>
      <w:r>
        <w:rPr>
          <w:sz w:val="28"/>
        </w:rPr>
        <w:t>jest</w:t>
      </w:r>
      <w:r>
        <w:rPr>
          <w:sz w:val="28"/>
        </w:rPr>
        <w:t xml:space="preserve"> t</w:t>
      </w:r>
      <w:r>
        <w:rPr>
          <w:sz w:val="28"/>
        </w:rPr>
        <w:t>a</w:t>
      </w:r>
      <w:r>
        <w:rPr>
          <w:sz w:val="28"/>
        </w:rPr>
        <w:t xml:space="preserve"> sam</w:t>
      </w:r>
      <w:r>
        <w:rPr>
          <w:sz w:val="28"/>
        </w:rPr>
        <w:t>a</w:t>
      </w:r>
      <w:r>
        <w:rPr>
          <w:sz w:val="28"/>
        </w:rPr>
        <w:t xml:space="preserve"> nieruchomoś</w:t>
      </w:r>
      <w:r>
        <w:rPr>
          <w:sz w:val="28"/>
        </w:rPr>
        <w:t>ć</w:t>
      </w:r>
      <w:r>
        <w:rPr>
          <w:sz w:val="28"/>
        </w:rPr>
        <w:t xml:space="preserve">: </w:t>
      </w:r>
    </w:p>
    <w:p w:rsidR="00CD54CE" w:rsidRDefault="00C30318">
      <w:pPr>
        <w:rPr>
          <w:sz w:val="28"/>
        </w:rPr>
      </w:pPr>
      <w:r>
        <w:rPr>
          <w:sz w:val="28"/>
        </w:rPr>
        <w:t>tj.  a) dz.nr 1</w:t>
      </w:r>
      <w:r>
        <w:rPr>
          <w:sz w:val="28"/>
        </w:rPr>
        <w:t xml:space="preserve">91 o pow. 0,75 ha położonych w Liwki Szlacheckie </w:t>
      </w:r>
    </w:p>
    <w:p w:rsidR="00CD54CE" w:rsidRDefault="00C30318">
      <w:pPr>
        <w:rPr>
          <w:sz w:val="28"/>
        </w:rPr>
      </w:pPr>
      <w:r>
        <w:rPr>
          <w:sz w:val="28"/>
        </w:rPr>
        <w:t xml:space="preserve">   b) dz.nr 1078/3 o pow. 1,00 ha położonych</w:t>
      </w:r>
      <w:r>
        <w:rPr>
          <w:sz w:val="28"/>
        </w:rPr>
        <w:t xml:space="preserve"> w Huszlewie </w:t>
      </w:r>
    </w:p>
    <w:p w:rsidR="00CD54CE" w:rsidRDefault="00C30318">
      <w:pPr>
        <w:rPr>
          <w:sz w:val="28"/>
        </w:rPr>
      </w:pPr>
      <w:r>
        <w:rPr>
          <w:sz w:val="28"/>
        </w:rPr>
        <w:t xml:space="preserve"> w trybie bezprzetargowym art.37 ust.4 ustawy z dnia 21 sierpnia 1997 roku o gospodarce nieruchomościami ( Dz.U. 2015.1774 z dnia 2015.11.03 z </w:t>
      </w:r>
      <w:proofErr w:type="spellStart"/>
      <w:r>
        <w:rPr>
          <w:sz w:val="28"/>
        </w:rPr>
        <w:t>późn</w:t>
      </w:r>
      <w:proofErr w:type="spellEnd"/>
      <w:r>
        <w:rPr>
          <w:sz w:val="28"/>
        </w:rPr>
        <w:t xml:space="preserve">. zm.)   </w:t>
      </w:r>
    </w:p>
    <w:p w:rsidR="00CD54CE" w:rsidRDefault="00C30318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:rsidR="00CD54CE" w:rsidRDefault="00C3031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§ 2</w:t>
      </w:r>
    </w:p>
    <w:p w:rsidR="00CD54CE" w:rsidRDefault="00CD54CE">
      <w:pPr>
        <w:rPr>
          <w:sz w:val="28"/>
        </w:rPr>
      </w:pPr>
    </w:p>
    <w:p w:rsidR="00CD54CE" w:rsidRDefault="00C30318">
      <w:pPr>
        <w:rPr>
          <w:sz w:val="28"/>
          <w:vertAlign w:val="superscript"/>
        </w:rPr>
      </w:pPr>
      <w:r>
        <w:rPr>
          <w:sz w:val="28"/>
        </w:rPr>
        <w:t>Wykonanie uchwały powierza się Wójtowi Gminy Huszlew.</w:t>
      </w:r>
      <w:r>
        <w:rPr>
          <w:sz w:val="28"/>
          <w:vertAlign w:val="superscript"/>
        </w:rPr>
        <w:t xml:space="preserve"> </w:t>
      </w:r>
    </w:p>
    <w:p w:rsidR="00CD54CE" w:rsidRDefault="00CD54CE">
      <w:pPr>
        <w:rPr>
          <w:sz w:val="28"/>
        </w:rPr>
      </w:pPr>
    </w:p>
    <w:p w:rsidR="00CD54CE" w:rsidRDefault="00C3031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§ 3</w:t>
      </w:r>
    </w:p>
    <w:p w:rsidR="00CD54CE" w:rsidRDefault="00CD54CE">
      <w:pPr>
        <w:rPr>
          <w:sz w:val="28"/>
        </w:rPr>
      </w:pPr>
    </w:p>
    <w:p w:rsidR="00CD54CE" w:rsidRDefault="00C30318">
      <w:pPr>
        <w:rPr>
          <w:sz w:val="28"/>
        </w:rPr>
      </w:pPr>
      <w:r>
        <w:rPr>
          <w:sz w:val="28"/>
        </w:rPr>
        <w:lastRenderedPageBreak/>
        <w:t>Uchwała wchodzi w</w:t>
      </w:r>
      <w:r>
        <w:rPr>
          <w:sz w:val="28"/>
        </w:rPr>
        <w:t xml:space="preserve"> życie z dniem podjęcia.</w:t>
      </w:r>
    </w:p>
    <w:p w:rsidR="00CD54CE" w:rsidRDefault="00CD54CE">
      <w:pPr>
        <w:rPr>
          <w:sz w:val="28"/>
        </w:rPr>
      </w:pPr>
    </w:p>
    <w:p w:rsidR="00CD54CE" w:rsidRDefault="00CD54CE">
      <w:pPr>
        <w:rPr>
          <w:b/>
          <w:bCs/>
          <w:sz w:val="28"/>
        </w:rPr>
      </w:pPr>
    </w:p>
    <w:p w:rsidR="00CD54CE" w:rsidRDefault="00C30318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    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 xml:space="preserve">Przewodniczący Rady Gminy                                                                                                                                            </w:t>
      </w:r>
    </w:p>
    <w:p w:rsidR="00CD54CE" w:rsidRDefault="00CD54CE">
      <w:pPr>
        <w:jc w:val="both"/>
        <w:rPr>
          <w:b/>
          <w:bCs/>
          <w:sz w:val="28"/>
        </w:rPr>
      </w:pPr>
    </w:p>
    <w:p w:rsidR="00CD54CE" w:rsidRDefault="00C30318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      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 xml:space="preserve">Grzegorz </w:t>
      </w:r>
      <w:proofErr w:type="spellStart"/>
      <w:r>
        <w:rPr>
          <w:b/>
          <w:bCs/>
          <w:sz w:val="28"/>
        </w:rPr>
        <w:t>Wawryniuk</w:t>
      </w:r>
      <w:proofErr w:type="spellEnd"/>
    </w:p>
    <w:p w:rsidR="00CD54CE" w:rsidRDefault="00CD54CE">
      <w:pPr>
        <w:jc w:val="both"/>
        <w:rPr>
          <w:b/>
          <w:bCs/>
        </w:rPr>
      </w:pPr>
    </w:p>
    <w:sectPr w:rsidR="00CD54CE">
      <w:footnotePr>
        <w:pos w:val="beneathText"/>
      </w:footnotePr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E5228"/>
    <w:rsid w:val="00C30318"/>
    <w:rsid w:val="00CD54CE"/>
    <w:rsid w:val="013D37A9"/>
    <w:rsid w:val="104E5228"/>
    <w:rsid w:val="3ACC71F4"/>
    <w:rsid w:val="6797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801E5"/>
  <w15:docId w15:val="{C23C32F2-0017-4286-841E-8A926AA7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celina</dc:creator>
  <cp:lastModifiedBy>Magdalena Kiryluk</cp:lastModifiedBy>
  <cp:revision>2</cp:revision>
  <cp:lastPrinted>2019-01-29T10:00:00Z</cp:lastPrinted>
  <dcterms:created xsi:type="dcterms:W3CDTF">2019-01-25T09:34:00Z</dcterms:created>
  <dcterms:modified xsi:type="dcterms:W3CDTF">2019-02-27T07:53:00Z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1045-10.2.0.5871</vt:lpwstr>
  </property>
</Properties>
</file>