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28" w:rsidRDefault="004D6128" w:rsidP="00F2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C81A88" w:rsidRDefault="00E028A3" w:rsidP="00F2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45CC">
        <w:rPr>
          <w:rFonts w:ascii="Times New Roman" w:hAnsi="Times New Roman" w:cs="Times New Roman"/>
          <w:b/>
          <w:bCs/>
        </w:rPr>
        <w:t xml:space="preserve">                          </w:t>
      </w:r>
      <w:r w:rsidR="001347BD">
        <w:rPr>
          <w:rFonts w:ascii="Times New Roman" w:hAnsi="Times New Roman" w:cs="Times New Roman"/>
          <w:b/>
          <w:bCs/>
        </w:rPr>
        <w:t xml:space="preserve">               </w:t>
      </w:r>
      <w:r w:rsidR="00BF402C">
        <w:rPr>
          <w:rFonts w:ascii="Times New Roman" w:hAnsi="Times New Roman" w:cs="Times New Roman"/>
          <w:b/>
          <w:bCs/>
        </w:rPr>
        <w:t xml:space="preserve">       UCHWAŁA Nr  V / 20 </w:t>
      </w:r>
      <w:r w:rsidR="0099214B">
        <w:rPr>
          <w:rFonts w:ascii="Times New Roman" w:hAnsi="Times New Roman" w:cs="Times New Roman"/>
          <w:b/>
          <w:bCs/>
        </w:rPr>
        <w:t>/</w:t>
      </w:r>
      <w:r w:rsidR="00446117">
        <w:rPr>
          <w:rFonts w:ascii="Times New Roman" w:hAnsi="Times New Roman" w:cs="Times New Roman"/>
          <w:b/>
          <w:bCs/>
        </w:rPr>
        <w:t>2019</w:t>
      </w:r>
      <w:r w:rsidR="00C81A88">
        <w:rPr>
          <w:rFonts w:ascii="Times New Roman" w:hAnsi="Times New Roman" w:cs="Times New Roman"/>
          <w:b/>
          <w:bCs/>
        </w:rPr>
        <w:t xml:space="preserve">  </w:t>
      </w:r>
      <w:r w:rsidR="001347BD">
        <w:rPr>
          <w:rFonts w:ascii="Times New Roman" w:hAnsi="Times New Roman" w:cs="Times New Roman"/>
          <w:b/>
          <w:bCs/>
        </w:rPr>
        <w:t xml:space="preserve">                               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 xml:space="preserve">                                  </w:t>
      </w:r>
      <w:r w:rsidR="0099214B">
        <w:rPr>
          <w:rFonts w:ascii="Times New Roman" w:hAnsi="Times New Roman" w:cs="Times New Roman"/>
          <w:b/>
          <w:bCs/>
        </w:rPr>
        <w:t xml:space="preserve">              RADY GMINY HUSZLEW</w:t>
      </w:r>
    </w:p>
    <w:p w:rsidR="00E028A3" w:rsidRPr="0099214B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9214B">
        <w:rPr>
          <w:rFonts w:ascii="Times New Roman" w:hAnsi="Times New Roman" w:cs="Times New Roman"/>
          <w:b/>
        </w:rPr>
        <w:t xml:space="preserve">                                       </w:t>
      </w:r>
      <w:r w:rsidR="00AA753B" w:rsidRPr="0099214B">
        <w:rPr>
          <w:rFonts w:ascii="Times New Roman" w:hAnsi="Times New Roman" w:cs="Times New Roman"/>
          <w:b/>
        </w:rPr>
        <w:t xml:space="preserve">    </w:t>
      </w:r>
      <w:r w:rsidR="001347BD" w:rsidRPr="0099214B">
        <w:rPr>
          <w:rFonts w:ascii="Times New Roman" w:hAnsi="Times New Roman" w:cs="Times New Roman"/>
          <w:b/>
        </w:rPr>
        <w:t xml:space="preserve">    </w:t>
      </w:r>
      <w:r w:rsidR="0099214B" w:rsidRPr="0099214B">
        <w:rPr>
          <w:rFonts w:ascii="Times New Roman" w:hAnsi="Times New Roman" w:cs="Times New Roman"/>
          <w:b/>
        </w:rPr>
        <w:t>z dnia 11 lutego 2019 roku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w sprawie przyjęcia Gminnego Programu Profilaktyki i Rozwiązywania Problemów Alkoholowych</w:t>
      </w:r>
      <w:r w:rsidR="00AA753B" w:rsidRPr="00F245CC">
        <w:rPr>
          <w:rFonts w:ascii="Times New Roman" w:hAnsi="Times New Roman" w:cs="Times New Roman"/>
          <w:b/>
          <w:bCs/>
        </w:rPr>
        <w:t xml:space="preserve"> </w:t>
      </w:r>
      <w:r w:rsidR="00446117">
        <w:rPr>
          <w:rFonts w:ascii="Times New Roman" w:hAnsi="Times New Roman" w:cs="Times New Roman"/>
          <w:b/>
          <w:bCs/>
        </w:rPr>
        <w:t>w Gminie Huszlew na rok 2019</w:t>
      </w:r>
      <w:r w:rsidRPr="00F245CC">
        <w:rPr>
          <w:rFonts w:ascii="Times New Roman" w:hAnsi="Times New Roman" w:cs="Times New Roman"/>
          <w:b/>
          <w:bCs/>
        </w:rPr>
        <w:t>, Gminnego Programu Przeciwdziałania Narkomanii i planu</w:t>
      </w:r>
      <w:r w:rsidR="00AA753B"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  <w:b/>
          <w:bCs/>
        </w:rPr>
        <w:t>wydatków finansowych Gminnej Komisji ds. Profilaktyki i Rozwiązywania Problemów Alko</w:t>
      </w:r>
      <w:r w:rsidR="00446117">
        <w:rPr>
          <w:rFonts w:ascii="Times New Roman" w:hAnsi="Times New Roman" w:cs="Times New Roman"/>
          <w:b/>
          <w:bCs/>
        </w:rPr>
        <w:t>holowych na rok 2019.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Na podstawie art. 18 ust. 2 pkt 15 ustawy z dnia 8 marca 1990 r. o s</w:t>
      </w:r>
      <w:r w:rsidR="00500348">
        <w:rPr>
          <w:rFonts w:ascii="Times New Roman" w:hAnsi="Times New Roman" w:cs="Times New Roman"/>
        </w:rPr>
        <w:t>amorządzie gminnym (Dz.U. z 2018</w:t>
      </w:r>
      <w:r w:rsidRPr="00F245CC">
        <w:rPr>
          <w:rFonts w:ascii="Times New Roman" w:hAnsi="Times New Roman" w:cs="Times New Roman"/>
        </w:rPr>
        <w:t xml:space="preserve"> r.</w:t>
      </w:r>
      <w:r w:rsidR="00CE235D" w:rsidRPr="00F245CC">
        <w:rPr>
          <w:rFonts w:ascii="Times New Roman" w:hAnsi="Times New Roman" w:cs="Times New Roman"/>
        </w:rPr>
        <w:t xml:space="preserve"> </w:t>
      </w:r>
      <w:r w:rsidR="0069796B">
        <w:rPr>
          <w:rFonts w:ascii="Times New Roman" w:hAnsi="Times New Roman" w:cs="Times New Roman"/>
        </w:rPr>
        <w:t>poz.994  zm.</w:t>
      </w:r>
      <w:r w:rsidR="00500348">
        <w:rPr>
          <w:rFonts w:ascii="Times New Roman" w:hAnsi="Times New Roman" w:cs="Times New Roman"/>
        </w:rPr>
        <w:t xml:space="preserve"> poz.1000,1349 i 1432</w:t>
      </w:r>
      <w:r w:rsidRPr="00F245CC">
        <w:rPr>
          <w:rFonts w:ascii="Times New Roman" w:hAnsi="Times New Roman" w:cs="Times New Roman"/>
        </w:rPr>
        <w:t>), art. 4</w:t>
      </w:r>
      <w:r w:rsidRPr="00F245CC">
        <w:rPr>
          <w:rFonts w:ascii="Times New Roman" w:hAnsi="Times New Roman" w:cs="Times New Roman"/>
          <w:sz w:val="14"/>
          <w:szCs w:val="14"/>
        </w:rPr>
        <w:t xml:space="preserve">1 </w:t>
      </w:r>
      <w:r w:rsidRPr="00F245CC">
        <w:rPr>
          <w:rFonts w:ascii="Times New Roman" w:hAnsi="Times New Roman" w:cs="Times New Roman"/>
        </w:rPr>
        <w:t>ust. 1, 2 i 5 ustawy z dnia 26 października 1982 r. o wychowaniu w trzeźwości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i p</w:t>
      </w:r>
      <w:r w:rsidR="00446117">
        <w:rPr>
          <w:rFonts w:ascii="Times New Roman" w:hAnsi="Times New Roman" w:cs="Times New Roman"/>
        </w:rPr>
        <w:t>rzeciwdziałaniu alkoholizmow</w:t>
      </w:r>
      <w:r w:rsidR="0099214B">
        <w:rPr>
          <w:rFonts w:ascii="Times New Roman" w:hAnsi="Times New Roman" w:cs="Times New Roman"/>
        </w:rPr>
        <w:t>i (</w:t>
      </w:r>
      <w:r w:rsidR="00446117">
        <w:rPr>
          <w:rFonts w:ascii="Times New Roman" w:hAnsi="Times New Roman" w:cs="Times New Roman"/>
        </w:rPr>
        <w:t xml:space="preserve"> </w:t>
      </w:r>
      <w:r w:rsidR="0099214B">
        <w:rPr>
          <w:rFonts w:ascii="Times New Roman" w:hAnsi="Times New Roman" w:cs="Times New Roman"/>
        </w:rPr>
        <w:t xml:space="preserve"> </w:t>
      </w:r>
      <w:r w:rsidR="00446117">
        <w:rPr>
          <w:rFonts w:ascii="Times New Roman" w:hAnsi="Times New Roman" w:cs="Times New Roman"/>
        </w:rPr>
        <w:t>t</w:t>
      </w:r>
      <w:r w:rsidR="0099214B">
        <w:rPr>
          <w:rFonts w:ascii="Times New Roman" w:hAnsi="Times New Roman" w:cs="Times New Roman"/>
        </w:rPr>
        <w:t xml:space="preserve"> </w:t>
      </w:r>
      <w:r w:rsidR="00446117">
        <w:rPr>
          <w:rFonts w:ascii="Times New Roman" w:hAnsi="Times New Roman" w:cs="Times New Roman"/>
        </w:rPr>
        <w:t>.j.</w:t>
      </w:r>
      <w:r w:rsidR="0099214B">
        <w:rPr>
          <w:rFonts w:ascii="Times New Roman" w:hAnsi="Times New Roman" w:cs="Times New Roman"/>
        </w:rPr>
        <w:t xml:space="preserve"> </w:t>
      </w:r>
      <w:r w:rsidR="00446117">
        <w:rPr>
          <w:rFonts w:ascii="Times New Roman" w:hAnsi="Times New Roman" w:cs="Times New Roman"/>
        </w:rPr>
        <w:t>Dz.U. z 2018r.,poz.2137 i 2244</w:t>
      </w:r>
      <w:r w:rsidRPr="00F245CC">
        <w:rPr>
          <w:rFonts w:ascii="Times New Roman" w:hAnsi="Times New Roman" w:cs="Times New Roman"/>
        </w:rPr>
        <w:t>.), oraz art. 10 ust. 3 ustawy z dnia 29 lipca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2005 r. o przeciwdzi</w:t>
      </w:r>
      <w:r w:rsidR="002328D0">
        <w:rPr>
          <w:rFonts w:ascii="Times New Roman" w:hAnsi="Times New Roman" w:cs="Times New Roman"/>
        </w:rPr>
        <w:t>ałaniu narkomanii ( t.</w:t>
      </w:r>
      <w:r w:rsidR="0099214B">
        <w:rPr>
          <w:rFonts w:ascii="Times New Roman" w:hAnsi="Times New Roman" w:cs="Times New Roman"/>
        </w:rPr>
        <w:t xml:space="preserve"> </w:t>
      </w:r>
      <w:r w:rsidR="002328D0">
        <w:rPr>
          <w:rFonts w:ascii="Times New Roman" w:hAnsi="Times New Roman" w:cs="Times New Roman"/>
        </w:rPr>
        <w:t>j. Dz. U. z 2018 r. poz. 1030</w:t>
      </w:r>
      <w:r w:rsidRPr="00F245CC">
        <w:rPr>
          <w:rFonts w:ascii="Times New Roman" w:hAnsi="Times New Roman" w:cs="Times New Roman"/>
        </w:rPr>
        <w:t>,</w:t>
      </w:r>
      <w:r w:rsidR="002328D0">
        <w:rPr>
          <w:rFonts w:ascii="Times New Roman" w:hAnsi="Times New Roman" w:cs="Times New Roman"/>
        </w:rPr>
        <w:t xml:space="preserve">1490,1669 </w:t>
      </w:r>
      <w:r w:rsidR="00AA753B" w:rsidRPr="00F245CC">
        <w:rPr>
          <w:rFonts w:ascii="Times New Roman" w:hAnsi="Times New Roman" w:cs="Times New Roman"/>
        </w:rPr>
        <w:t xml:space="preserve">) Rada Gminy w Huszlewie </w:t>
      </w:r>
      <w:r w:rsidRPr="00F245CC">
        <w:rPr>
          <w:rFonts w:ascii="Times New Roman" w:hAnsi="Times New Roman" w:cs="Times New Roman"/>
        </w:rPr>
        <w:t>uchwala, co następuje: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E028A3" w:rsidRPr="00F245CC">
        <w:rPr>
          <w:rFonts w:ascii="Times New Roman" w:hAnsi="Times New Roman" w:cs="Times New Roman"/>
          <w:b/>
          <w:bCs/>
        </w:rPr>
        <w:t>§ 1.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</w:rPr>
        <w:t>Przyjmuje się do realizacji Gminny Program Profilaktyki i Rozwiązywania Problemów Alkoholowych</w:t>
      </w:r>
      <w:r w:rsidR="00AA753B" w:rsidRPr="00F245CC">
        <w:rPr>
          <w:rFonts w:ascii="Times New Roman" w:hAnsi="Times New Roman" w:cs="Times New Roman"/>
        </w:rPr>
        <w:t xml:space="preserve"> w Gminie Huszlew</w:t>
      </w:r>
      <w:r w:rsidRPr="00F245CC">
        <w:rPr>
          <w:rFonts w:ascii="Times New Roman" w:hAnsi="Times New Roman" w:cs="Times New Roman"/>
        </w:rPr>
        <w:t xml:space="preserve"> stanowiący złącznik Nr 1 do niniejszej uchwały, Gminny Program Przeciwdziałania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Narkomanii, stanowiący załącznik Nr 2 do niniejszej uchwały oraz plan wydatków finansowych Gminnej Komisji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d/s Profilaktyki i Rozwiązywania Pr</w:t>
      </w:r>
      <w:r w:rsidR="00446117">
        <w:rPr>
          <w:rFonts w:ascii="Times New Roman" w:hAnsi="Times New Roman" w:cs="Times New Roman"/>
        </w:rPr>
        <w:t>oblemów Alkoholowych na rok 2019</w:t>
      </w:r>
      <w:r w:rsidRPr="00F245CC">
        <w:rPr>
          <w:rFonts w:ascii="Times New Roman" w:hAnsi="Times New Roman" w:cs="Times New Roman"/>
        </w:rPr>
        <w:t xml:space="preserve"> stanowiący załącznik Nr 3 do niniejszej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uchwały.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 xml:space="preserve">                                                 § 2</w:t>
      </w:r>
      <w:r w:rsidR="00E028A3" w:rsidRPr="00F245CC">
        <w:rPr>
          <w:rFonts w:ascii="Times New Roman" w:hAnsi="Times New Roman" w:cs="Times New Roman"/>
          <w:b/>
          <w:bCs/>
        </w:rPr>
        <w:t>.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</w:rPr>
        <w:t>Wykonanie uchwa</w:t>
      </w:r>
      <w:r w:rsidR="00AA753B" w:rsidRPr="00F245CC">
        <w:rPr>
          <w:rFonts w:ascii="Times New Roman" w:hAnsi="Times New Roman" w:cs="Times New Roman"/>
        </w:rPr>
        <w:t>ły powierza się Wójtowi Gminy Huszlew</w:t>
      </w:r>
      <w:r w:rsidRPr="00F245CC">
        <w:rPr>
          <w:rFonts w:ascii="Times New Roman" w:hAnsi="Times New Roman" w:cs="Times New Roman"/>
        </w:rPr>
        <w:t>.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 xml:space="preserve">                                                § 3</w:t>
      </w:r>
      <w:r w:rsidR="00E028A3" w:rsidRPr="00F245CC">
        <w:rPr>
          <w:rFonts w:ascii="Times New Roman" w:hAnsi="Times New Roman" w:cs="Times New Roman"/>
          <w:b/>
          <w:bCs/>
        </w:rPr>
        <w:t>.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</w:rPr>
        <w:t xml:space="preserve">Uchwała wchodzi w życie </w:t>
      </w:r>
      <w:r w:rsidR="00D7642E">
        <w:rPr>
          <w:rFonts w:ascii="Times New Roman" w:hAnsi="Times New Roman" w:cs="Times New Roman"/>
        </w:rPr>
        <w:t>z dniem podjęcia.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E028A3" w:rsidRPr="00F245CC">
        <w:rPr>
          <w:rFonts w:ascii="Times New Roman" w:hAnsi="Times New Roman" w:cs="Times New Roman"/>
        </w:rPr>
        <w:t>Przewodniczący Rady Gminy</w:t>
      </w:r>
      <w:r w:rsidR="006B7E18">
        <w:rPr>
          <w:rFonts w:ascii="Times New Roman" w:hAnsi="Times New Roman" w:cs="Times New Roman"/>
        </w:rPr>
        <w:t xml:space="preserve"> 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               Grzegorz</w:t>
      </w:r>
      <w:r w:rsidR="006B7E18">
        <w:rPr>
          <w:rFonts w:ascii="Times New Roman" w:hAnsi="Times New Roman" w:cs="Times New Roman"/>
        </w:rPr>
        <w:t xml:space="preserve"> Wawryniuk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</w:t>
      </w: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753B" w:rsidRPr="00F245CC" w:rsidRDefault="00AA753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lastRenderedPageBreak/>
        <w:t xml:space="preserve">                                                                  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028A3" w:rsidRPr="00F245CC" w:rsidRDefault="00BE09E6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9214B">
        <w:rPr>
          <w:rFonts w:ascii="Times New Roman" w:hAnsi="Times New Roman" w:cs="Times New Roman"/>
        </w:rPr>
        <w:t>Załącznik Nr 1 do Uchwały Nr V/20/2019</w:t>
      </w:r>
    </w:p>
    <w:p w:rsidR="00E028A3" w:rsidRPr="00F245CC" w:rsidRDefault="00BE09E6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                   R</w:t>
      </w:r>
      <w:r w:rsidR="00AA753B" w:rsidRPr="00F245CC">
        <w:rPr>
          <w:rFonts w:ascii="Times New Roman" w:hAnsi="Times New Roman" w:cs="Times New Roman"/>
        </w:rPr>
        <w:t>ady Gminy Huszlew</w:t>
      </w:r>
    </w:p>
    <w:p w:rsidR="00E028A3" w:rsidRPr="00F245CC" w:rsidRDefault="00BE09E6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A753B" w:rsidRPr="00F245CC">
        <w:rPr>
          <w:rFonts w:ascii="Times New Roman" w:hAnsi="Times New Roman" w:cs="Times New Roman"/>
        </w:rPr>
        <w:t>z dn</w:t>
      </w:r>
      <w:r w:rsidR="0099214B">
        <w:rPr>
          <w:rFonts w:ascii="Times New Roman" w:hAnsi="Times New Roman" w:cs="Times New Roman"/>
        </w:rPr>
        <w:t>ia 11 lutego 2019 rok</w:t>
      </w:r>
    </w:p>
    <w:p w:rsidR="00446117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w sprawie przyjęcia Gminnego Programu Profilaktyki i Rozwiązywania Problemów Alkoholowych</w:t>
      </w:r>
      <w:r w:rsidR="00AA753B" w:rsidRPr="00F245CC">
        <w:rPr>
          <w:rFonts w:ascii="Times New Roman" w:hAnsi="Times New Roman" w:cs="Times New Roman"/>
        </w:rPr>
        <w:t xml:space="preserve"> w Gminie Huszlewie</w:t>
      </w:r>
      <w:r w:rsidRPr="00F245CC">
        <w:rPr>
          <w:rFonts w:ascii="Times New Roman" w:hAnsi="Times New Roman" w:cs="Times New Roman"/>
        </w:rPr>
        <w:t xml:space="preserve"> na</w:t>
      </w:r>
      <w:r w:rsidR="00446117">
        <w:rPr>
          <w:rFonts w:ascii="Times New Roman" w:hAnsi="Times New Roman" w:cs="Times New Roman"/>
        </w:rPr>
        <w:t xml:space="preserve"> rok 2019</w:t>
      </w:r>
      <w:r w:rsidRPr="00F245CC">
        <w:rPr>
          <w:rFonts w:ascii="Times New Roman" w:hAnsi="Times New Roman" w:cs="Times New Roman"/>
        </w:rPr>
        <w:t>, Gminnego Programu Przeciwdziałania Narkomanii i planu wydatków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finansowych Gminnej Komisji ds. Profilaktyki i Rozwi</w:t>
      </w:r>
      <w:r w:rsidR="00446117">
        <w:rPr>
          <w:rFonts w:ascii="Times New Roman" w:hAnsi="Times New Roman" w:cs="Times New Roman"/>
        </w:rPr>
        <w:t>ązywania Problemów Alkoholowych na</w:t>
      </w:r>
    </w:p>
    <w:p w:rsidR="00E028A3" w:rsidRPr="00F245CC" w:rsidRDefault="00446117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rok 2019.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Cor</w:t>
      </w:r>
      <w:r w:rsidR="00AA753B" w:rsidRPr="00F245CC">
        <w:rPr>
          <w:rFonts w:ascii="Times New Roman" w:hAnsi="Times New Roman" w:cs="Times New Roman"/>
        </w:rPr>
        <w:t>ocznie Rada Gminy Huszlewie</w:t>
      </w:r>
      <w:r w:rsidRPr="00F245CC">
        <w:rPr>
          <w:rFonts w:ascii="Times New Roman" w:hAnsi="Times New Roman" w:cs="Times New Roman"/>
        </w:rPr>
        <w:t xml:space="preserve"> uchwala Gminny Program Profilaktyki i Rozwiązywania Problemów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Alkoholowych. Zadania w poniższym programie są kontynuacją działalności prowadzonej w latach ubiegłych.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Program zakłada, że w gminie będą podejmowane działania polegające na przeciwdziałaniu powstawania</w:t>
      </w:r>
      <w:r w:rsidR="00AA753B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i usuwaniu następstw nadużywania alkoholu. Ponadto działania te mają na celu udzielanie pomocy osobom</w:t>
      </w:r>
      <w:r w:rsidR="00BE09E6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nadużywającym alkoholu oraz pomocy ich rodzinom.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GMINNY PROGRAM PROFILAKTYKI I ROZWIĄZYWANIA PROBLEMÓW ALKOHOLOWYCH</w:t>
      </w:r>
      <w:r w:rsidR="00534628" w:rsidRPr="00F245CC">
        <w:rPr>
          <w:rFonts w:ascii="Times New Roman" w:hAnsi="Times New Roman" w:cs="Times New Roman"/>
          <w:b/>
          <w:bCs/>
        </w:rPr>
        <w:t xml:space="preserve"> W GMINIE HUSZLEW</w:t>
      </w:r>
      <w:r w:rsidR="00446117">
        <w:rPr>
          <w:rFonts w:ascii="Times New Roman" w:hAnsi="Times New Roman" w:cs="Times New Roman"/>
          <w:b/>
          <w:bCs/>
        </w:rPr>
        <w:t xml:space="preserve"> NA ROK 2019</w:t>
      </w:r>
      <w:r w:rsidRPr="00F245CC">
        <w:rPr>
          <w:rFonts w:ascii="Times New Roman" w:hAnsi="Times New Roman" w:cs="Times New Roman"/>
          <w:b/>
          <w:bCs/>
        </w:rPr>
        <w:t>.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PODSTAWOWE CELE STRATEGICZNE PROGRAMU: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534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Zapobieganie powstawaniu nowych problemów alkoholowych.</w:t>
      </w:r>
    </w:p>
    <w:p w:rsidR="00534628" w:rsidRPr="00F245CC" w:rsidRDefault="00534628" w:rsidP="0053462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534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Zmniejszenie rozmiarów problemów spowodowanych nadużywaniem alkoholu.</w:t>
      </w:r>
    </w:p>
    <w:p w:rsidR="00534628" w:rsidRPr="00F245CC" w:rsidRDefault="00534628" w:rsidP="0053462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534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Kształtowanie odpowiednich postaw społecznych ważnych dla profilaktyki i rozwiązywania problemów</w:t>
      </w:r>
      <w:r w:rsidR="00BE09E6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alkoholowych, mających na celu</w:t>
      </w:r>
      <w:r w:rsidR="00E6121E">
        <w:rPr>
          <w:rFonts w:ascii="Times New Roman" w:hAnsi="Times New Roman" w:cs="Times New Roman"/>
        </w:rPr>
        <w:t xml:space="preserve"> przeciwdziałanie alkoholizmowi poprzez prowadzenie profilaktycznej działalności  informacyjnej i edukacyjnej  w szczególności dla dzieci i młodzieży.</w:t>
      </w:r>
    </w:p>
    <w:p w:rsidR="00534628" w:rsidRPr="00F245CC" w:rsidRDefault="00534628" w:rsidP="00534628">
      <w:pPr>
        <w:pStyle w:val="Akapitzlist"/>
        <w:rPr>
          <w:rFonts w:ascii="Times New Roman" w:hAnsi="Times New Roman" w:cs="Times New Roman"/>
        </w:rPr>
      </w:pPr>
    </w:p>
    <w:p w:rsidR="00E028A3" w:rsidRPr="00F245CC" w:rsidRDefault="00E028A3" w:rsidP="00534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Wprowadzanie do szkół profesjonalnych programów profilaktycznych w celu promowania zdrowego stylu</w:t>
      </w:r>
      <w:r w:rsidR="00BE09E6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życia.</w:t>
      </w:r>
    </w:p>
    <w:p w:rsidR="00E028A3" w:rsidRPr="00F245CC" w:rsidRDefault="00E028A3" w:rsidP="0053462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Default="00E028A3" w:rsidP="005346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Tworzenie bazy materialnej, organizacyjnej i merytorycznej dla realizacji programu profilaktyki</w:t>
      </w:r>
      <w:r w:rsidR="00BE09E6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i rozwiązywania problemów alkoholowych.</w:t>
      </w:r>
    </w:p>
    <w:p w:rsidR="00E6121E" w:rsidRDefault="00E6121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121E" w:rsidRDefault="00E6121E" w:rsidP="00E612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Udzielanie rodzinom ,w których występują problemy alkoholowe pomocy psychospołecznej i prawnej ,a w szczególności ochrony przed przemocą  w rodzinie .</w:t>
      </w:r>
    </w:p>
    <w:p w:rsidR="00E6121E" w:rsidRPr="00E6121E" w:rsidRDefault="00E6121E" w:rsidP="00E6121E">
      <w:pPr>
        <w:pStyle w:val="Akapitzlist"/>
        <w:rPr>
          <w:rFonts w:ascii="Times New Roman" w:hAnsi="Times New Roman" w:cs="Times New Roman"/>
        </w:rPr>
      </w:pPr>
    </w:p>
    <w:p w:rsidR="00E6121E" w:rsidRDefault="00E6121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</w:t>
      </w:r>
      <w:r w:rsidR="00AC458E">
        <w:rPr>
          <w:rFonts w:ascii="Times New Roman" w:hAnsi="Times New Roman" w:cs="Times New Roman"/>
        </w:rPr>
        <w:t xml:space="preserve">a Programu podyktowane są  </w:t>
      </w:r>
      <w:r>
        <w:rPr>
          <w:rFonts w:ascii="Times New Roman" w:hAnsi="Times New Roman" w:cs="Times New Roman"/>
        </w:rPr>
        <w:t>troską o dobro mieszkańców, którzy powinni być ostrzeżeni przed uzależnieniami  i szk</w:t>
      </w:r>
      <w:r w:rsidR="00AC458E">
        <w:rPr>
          <w:rFonts w:ascii="Times New Roman" w:hAnsi="Times New Roman" w:cs="Times New Roman"/>
        </w:rPr>
        <w:t>odami z nich wynikają</w:t>
      </w:r>
      <w:r>
        <w:rPr>
          <w:rFonts w:ascii="Times New Roman" w:hAnsi="Times New Roman" w:cs="Times New Roman"/>
        </w:rPr>
        <w:t>cych</w:t>
      </w:r>
      <w:r w:rsidR="00AC458E">
        <w:rPr>
          <w:rFonts w:ascii="Times New Roman" w:hAnsi="Times New Roman" w:cs="Times New Roman"/>
        </w:rPr>
        <w:t xml:space="preserve"> ,w taki sposób ,aby żaden człowiek nie padł ofiarą niewiedzy o skutkach picia, palenia, stosowania narkotyków, przemocy w rodzinie  i tym  samym uniknął konfliktu z prawem.</w:t>
      </w:r>
    </w:p>
    <w:p w:rsidR="00AC458E" w:rsidRDefault="00AC458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3904" w:rsidRDefault="00603904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3904" w:rsidRDefault="00603904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3904" w:rsidRDefault="00603904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3904" w:rsidRDefault="00603904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Pr="00E6121E" w:rsidRDefault="00AC458E" w:rsidP="00E6121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4628" w:rsidRPr="00F245CC" w:rsidRDefault="00534628" w:rsidP="0053462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lastRenderedPageBreak/>
        <w:t>Zadanie I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Zwiększenie dostępności pomocy terapeutycznej i rehabilitacyjnej dla osób uzależnionych od alkoholu.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</w:t>
      </w:r>
      <w:r w:rsidR="00E028A3" w:rsidRPr="00F245CC">
        <w:rPr>
          <w:rFonts w:ascii="Times New Roman" w:hAnsi="Times New Roman" w:cs="Times New Roman"/>
        </w:rPr>
        <w:t>1. Organizacja i dofinansowanie szkoleń i kursów specjalistycznych dla osób zajmujących się problematyką</w:t>
      </w:r>
      <w:r w:rsidR="00BE09E6" w:rsidRPr="00F245CC">
        <w:rPr>
          <w:rFonts w:ascii="Times New Roman" w:hAnsi="Times New Roman" w:cs="Times New Roman"/>
        </w:rPr>
        <w:t xml:space="preserve"> </w:t>
      </w:r>
      <w:r w:rsidR="001347BD">
        <w:rPr>
          <w:rFonts w:ascii="Times New Roman" w:hAnsi="Times New Roman" w:cs="Times New Roman"/>
        </w:rPr>
        <w:t xml:space="preserve">alkoholową </w:t>
      </w:r>
      <w:proofErr w:type="spellStart"/>
      <w:r w:rsidR="001347BD">
        <w:rPr>
          <w:rFonts w:ascii="Times New Roman" w:hAnsi="Times New Roman" w:cs="Times New Roman"/>
        </w:rPr>
        <w:t>tj</w:t>
      </w:r>
      <w:proofErr w:type="spellEnd"/>
      <w:r w:rsidR="001347BD">
        <w:rPr>
          <w:rFonts w:ascii="Times New Roman" w:hAnsi="Times New Roman" w:cs="Times New Roman"/>
        </w:rPr>
        <w:t>: dla członków k</w:t>
      </w:r>
      <w:r w:rsidR="00E028A3" w:rsidRPr="00F245CC">
        <w:rPr>
          <w:rFonts w:ascii="Times New Roman" w:hAnsi="Times New Roman" w:cs="Times New Roman"/>
        </w:rPr>
        <w:t>omisji, pracowników socjalnych, pracowników oświaty, pracownika punktu</w:t>
      </w:r>
      <w:r w:rsidR="00BE09E6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konsultacyjnego w zakresie pracy z osobami uzależnionymi, współuzależnionymi oraz ofiarami przemocy</w:t>
      </w:r>
      <w:r w:rsidR="00BE09E6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w rodzinie z problemem alkoholowym.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</w:t>
      </w:r>
      <w:r w:rsidR="00E028A3" w:rsidRPr="00F245CC">
        <w:rPr>
          <w:rFonts w:ascii="Times New Roman" w:hAnsi="Times New Roman" w:cs="Times New Roman"/>
        </w:rPr>
        <w:t>2. Przeprowadzenie rozmów pierwszego kontaktu.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34628" w:rsidRPr="00F245CC">
        <w:rPr>
          <w:rFonts w:ascii="Times New Roman" w:hAnsi="Times New Roman" w:cs="Times New Roman"/>
        </w:rPr>
        <w:t xml:space="preserve">    </w:t>
      </w:r>
      <w:r w:rsidR="00E028A3" w:rsidRPr="00F245CC">
        <w:rPr>
          <w:rFonts w:ascii="Times New Roman" w:hAnsi="Times New Roman" w:cs="Times New Roman"/>
        </w:rPr>
        <w:t>3. Działalność Punktu konsultacyjnego dla osób uzależnionych i współuzależnionych mieszczącego się</w:t>
      </w:r>
      <w:r w:rsidR="00BE09E6" w:rsidRPr="00F245CC">
        <w:rPr>
          <w:rFonts w:ascii="Times New Roman" w:hAnsi="Times New Roman" w:cs="Times New Roman"/>
        </w:rPr>
        <w:t xml:space="preserve"> w Urzędzie Gminy Huszlew</w:t>
      </w:r>
      <w:r w:rsidR="00E028A3" w:rsidRPr="00F245CC">
        <w:rPr>
          <w:rFonts w:ascii="Times New Roman" w:hAnsi="Times New Roman" w:cs="Times New Roman"/>
        </w:rPr>
        <w:t>.</w:t>
      </w:r>
    </w:p>
    <w:p w:rsidR="00E028A3" w:rsidRPr="00F245CC" w:rsidRDefault="002328D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34628" w:rsidRPr="00F245CC">
        <w:rPr>
          <w:rFonts w:ascii="Times New Roman" w:hAnsi="Times New Roman" w:cs="Times New Roman"/>
        </w:rPr>
        <w:t xml:space="preserve">   </w:t>
      </w:r>
      <w:r w:rsidR="00E028A3" w:rsidRPr="00F245CC">
        <w:rPr>
          <w:rFonts w:ascii="Times New Roman" w:hAnsi="Times New Roman" w:cs="Times New Roman"/>
        </w:rPr>
        <w:t>4. Zakup i dystrybucja materiałów informacyjno-edukacyjnych (filmy profilaktyczne, broszury, ulotki) dla</w:t>
      </w:r>
      <w:r w:rsidR="00BE09E6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klientów punktu</w:t>
      </w:r>
      <w:r w:rsidR="00603904">
        <w:rPr>
          <w:rFonts w:ascii="Times New Roman" w:hAnsi="Times New Roman" w:cs="Times New Roman"/>
        </w:rPr>
        <w:t xml:space="preserve"> konsultacyjnego</w:t>
      </w:r>
      <w:r w:rsidR="00E028A3" w:rsidRPr="00F245CC">
        <w:rPr>
          <w:rFonts w:ascii="Times New Roman" w:hAnsi="Times New Roman" w:cs="Times New Roman"/>
        </w:rPr>
        <w:t xml:space="preserve"> oraz instytucji i organizacji współpracujących z</w:t>
      </w:r>
      <w:r w:rsidR="00603904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 xml:space="preserve"> punktem np. GOPS, szkoły, parafie, ośrodki</w:t>
      </w:r>
      <w:r w:rsidR="00BE09E6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zdrowia, policja.</w:t>
      </w:r>
    </w:p>
    <w:p w:rsidR="00E028A3" w:rsidRPr="00F245CC" w:rsidRDefault="002328D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34628" w:rsidRPr="00F245CC">
        <w:rPr>
          <w:rFonts w:ascii="Times New Roman" w:hAnsi="Times New Roman" w:cs="Times New Roman"/>
        </w:rPr>
        <w:t xml:space="preserve">      </w:t>
      </w:r>
      <w:r w:rsidR="00E028A3" w:rsidRPr="00F245CC">
        <w:rPr>
          <w:rFonts w:ascii="Times New Roman" w:hAnsi="Times New Roman" w:cs="Times New Roman"/>
        </w:rPr>
        <w:t>5. Wspieranie finansowe zajęć terapeutycznych prowadzonych według określonego programu terapeutycznego</w:t>
      </w:r>
      <w:r w:rsidR="00BE09E6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,specjalistów w zakresie terapii uzależnienia od alkoholu.</w:t>
      </w:r>
    </w:p>
    <w:p w:rsidR="00E028A3" w:rsidRPr="00F245CC" w:rsidRDefault="002328D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34628" w:rsidRPr="00F245CC">
        <w:rPr>
          <w:rFonts w:ascii="Times New Roman" w:hAnsi="Times New Roman" w:cs="Times New Roman"/>
        </w:rPr>
        <w:t xml:space="preserve">      </w:t>
      </w:r>
      <w:r w:rsidR="00E028A3" w:rsidRPr="00F245CC">
        <w:rPr>
          <w:rFonts w:ascii="Times New Roman" w:hAnsi="Times New Roman" w:cs="Times New Roman"/>
        </w:rPr>
        <w:t>6. Podejmowanie czynności zmierzających do orzeczenia o zastosowaniu wobec osoby uzależnionej obowiązku</w:t>
      </w:r>
      <w:r w:rsidR="00BE09E6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poddania się leczeniu odwykowemu.</w:t>
      </w:r>
    </w:p>
    <w:p w:rsidR="00E028A3" w:rsidRPr="00F245CC" w:rsidRDefault="002328D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34628" w:rsidRPr="00F245CC">
        <w:rPr>
          <w:rFonts w:ascii="Times New Roman" w:hAnsi="Times New Roman" w:cs="Times New Roman"/>
        </w:rPr>
        <w:t xml:space="preserve">   </w:t>
      </w:r>
      <w:r w:rsidR="00E028A3" w:rsidRPr="00F245CC">
        <w:rPr>
          <w:rFonts w:ascii="Times New Roman" w:hAnsi="Times New Roman" w:cs="Times New Roman"/>
        </w:rPr>
        <w:t>7. Ochronę życia i zdrowia osób uzależnionych od alkoholu, udzielanie pomocy medycznej osobom w stanie</w:t>
      </w:r>
      <w:r w:rsidR="00BE09E6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zatrucia alkoholowego zagrażającego życiu lub zdrowiu.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Zadanie II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Udzielanie pomocy rodzinom, w których występują problemy alkoholowe pomocy psychospołecznej</w:t>
      </w:r>
      <w:r w:rsidR="00534628"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  <w:b/>
          <w:bCs/>
        </w:rPr>
        <w:t>i prawnej realizow</w:t>
      </w:r>
      <w:r w:rsidR="00AC458E">
        <w:rPr>
          <w:rFonts w:ascii="Times New Roman" w:hAnsi="Times New Roman" w:cs="Times New Roman"/>
          <w:b/>
          <w:bCs/>
        </w:rPr>
        <w:t xml:space="preserve">ane poprzez </w:t>
      </w:r>
      <w:r w:rsidRPr="00F245CC">
        <w:rPr>
          <w:rFonts w:ascii="Times New Roman" w:hAnsi="Times New Roman" w:cs="Times New Roman"/>
          <w:b/>
          <w:bCs/>
        </w:rPr>
        <w:t>: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</w:t>
      </w:r>
      <w:r w:rsidR="00C81A88">
        <w:rPr>
          <w:rFonts w:ascii="Times New Roman" w:hAnsi="Times New Roman" w:cs="Times New Roman"/>
        </w:rPr>
        <w:t xml:space="preserve">    </w:t>
      </w:r>
      <w:r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1. Prowadzenie rozmów motywujących do podjęcia leczenia w punkcie informacyjno-konsultacyjnym dla osób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uzależnionych od alkoholu i ich rodzin oraz kierowanie do odpowiednich placówek zajmujących się pomocą</w:t>
      </w:r>
      <w:r w:rsidR="00CE235D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uzależnionym i ich rodzinom.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</w:t>
      </w:r>
      <w:r w:rsidR="00C81A88">
        <w:rPr>
          <w:rFonts w:ascii="Times New Roman" w:hAnsi="Times New Roman" w:cs="Times New Roman"/>
        </w:rPr>
        <w:t xml:space="preserve">  </w:t>
      </w:r>
      <w:r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2. Wspieranie placówek udzielających pomocy osobom z problemem alkoholowym i ich rodzinom.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</w:t>
      </w:r>
      <w:r w:rsidR="00C81A88">
        <w:rPr>
          <w:rFonts w:ascii="Times New Roman" w:hAnsi="Times New Roman" w:cs="Times New Roman"/>
        </w:rPr>
        <w:t xml:space="preserve">  </w:t>
      </w:r>
      <w:r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3. Zapewnienie dostępności do specjalistów w zakresie choroby alkoholowej i przeciwdziałania przemocy</w:t>
      </w:r>
      <w:r w:rsidR="00CE235D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w rodzinie.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</w:t>
      </w:r>
      <w:r w:rsidR="00C81A88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4. Współpraca z Gminnym Ośrodkiem Pomocy Społecznej.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Zadanie III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Prowadzenie profilaktycznej działalności informacyjnej i edukacyjnej w szczególności dla dzieci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 xml:space="preserve">i </w:t>
      </w:r>
      <w:r w:rsidR="00AC458E">
        <w:rPr>
          <w:rFonts w:ascii="Times New Roman" w:hAnsi="Times New Roman" w:cs="Times New Roman"/>
          <w:b/>
          <w:bCs/>
        </w:rPr>
        <w:t>młodzieży po przez: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</w:t>
      </w:r>
      <w:r w:rsidR="00E028A3" w:rsidRPr="00F245CC">
        <w:rPr>
          <w:rFonts w:ascii="Times New Roman" w:hAnsi="Times New Roman" w:cs="Times New Roman"/>
        </w:rPr>
        <w:t>1. Reali</w:t>
      </w:r>
      <w:r w:rsidR="002328D0">
        <w:rPr>
          <w:rFonts w:ascii="Times New Roman" w:hAnsi="Times New Roman" w:cs="Times New Roman"/>
        </w:rPr>
        <w:t xml:space="preserve">zacja na terenie szkół </w:t>
      </w:r>
      <w:r w:rsidR="00E028A3" w:rsidRPr="00F245CC">
        <w:rPr>
          <w:rFonts w:ascii="Times New Roman" w:hAnsi="Times New Roman" w:cs="Times New Roman"/>
        </w:rPr>
        <w:t xml:space="preserve"> programów profilaktycznych dla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dzieci i młodzieży a także ich rodziców.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</w:t>
      </w:r>
      <w:r w:rsidR="00E028A3" w:rsidRPr="00F245CC">
        <w:rPr>
          <w:rFonts w:ascii="Times New Roman" w:hAnsi="Times New Roman" w:cs="Times New Roman"/>
        </w:rPr>
        <w:t>2. Prenumerata fachowych czasopism, zakup materiałów informacyjnych.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</w:t>
      </w:r>
      <w:r w:rsidR="00E028A3" w:rsidRPr="00F245CC">
        <w:rPr>
          <w:rFonts w:ascii="Times New Roman" w:hAnsi="Times New Roman" w:cs="Times New Roman"/>
        </w:rPr>
        <w:t>3. Współorganizowanie konkursów propagujących zdrowy styl życia i alternatywne formy spędzania czasu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wolnego.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</w:t>
      </w:r>
      <w:r w:rsidR="00E028A3" w:rsidRPr="00F245CC">
        <w:rPr>
          <w:rFonts w:ascii="Times New Roman" w:hAnsi="Times New Roman" w:cs="Times New Roman"/>
        </w:rPr>
        <w:t>4. Organizacja zajęć dla dzieci i młodzieży w czasie wolnym prowadz</w:t>
      </w:r>
      <w:r w:rsidR="00A550B0" w:rsidRPr="00F245CC">
        <w:rPr>
          <w:rFonts w:ascii="Times New Roman" w:hAnsi="Times New Roman" w:cs="Times New Roman"/>
        </w:rPr>
        <w:t>onych przez nauczycieli.</w:t>
      </w: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</w:t>
      </w:r>
      <w:r w:rsidR="00E028A3" w:rsidRPr="00F245CC">
        <w:rPr>
          <w:rFonts w:ascii="Times New Roman" w:hAnsi="Times New Roman" w:cs="Times New Roman"/>
        </w:rPr>
        <w:t>5. Współorganizowanie i dofinansowanie czasu wolnego dla dzieci z rodzin z grup ryzyka, szczególnie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zagrożonych patologią społeczną.</w:t>
      </w:r>
    </w:p>
    <w:p w:rsidR="00E028A3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</w:t>
      </w:r>
      <w:r w:rsidR="00A550B0" w:rsidRPr="00F245CC">
        <w:rPr>
          <w:rFonts w:ascii="Times New Roman" w:hAnsi="Times New Roman" w:cs="Times New Roman"/>
        </w:rPr>
        <w:t>6</w:t>
      </w:r>
      <w:r w:rsidR="00E028A3" w:rsidRPr="00F245CC">
        <w:rPr>
          <w:rFonts w:ascii="Times New Roman" w:hAnsi="Times New Roman" w:cs="Times New Roman"/>
        </w:rPr>
        <w:t>. Edukacja rodziców i wychowawców w zakresie pomagania młodzieży w utrzymaniu abstynencji.</w:t>
      </w:r>
    </w:p>
    <w:p w:rsidR="00AC458E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58E" w:rsidRPr="00F245CC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Zadanie IV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Prowadzenie działań edukacyjnych skierowanych do sprzedawców napojów alkoholowych oraz działań</w:t>
      </w:r>
      <w:r w:rsidR="00A550B0"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  <w:b/>
          <w:bCs/>
        </w:rPr>
        <w:t>interwencyjnych mających na celu ograniczenie dostępności napojów alkoholowych i przestrzeganie</w:t>
      </w:r>
      <w:r w:rsidR="00A550B0"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  <w:b/>
          <w:bCs/>
        </w:rPr>
        <w:t>zakazu sprzedaży alkoho</w:t>
      </w:r>
      <w:r w:rsidR="00AC458E">
        <w:rPr>
          <w:rFonts w:ascii="Times New Roman" w:hAnsi="Times New Roman" w:cs="Times New Roman"/>
          <w:b/>
          <w:bCs/>
        </w:rPr>
        <w:t>lu osobom poniżej 18 roku życia po przez: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</w:t>
      </w:r>
      <w:r w:rsidR="00E6121E">
        <w:rPr>
          <w:rFonts w:ascii="Times New Roman" w:hAnsi="Times New Roman" w:cs="Times New Roman"/>
        </w:rPr>
        <w:t>1</w:t>
      </w:r>
      <w:r w:rsidR="00E028A3" w:rsidRPr="00F245CC">
        <w:rPr>
          <w:rFonts w:ascii="Times New Roman" w:hAnsi="Times New Roman" w:cs="Times New Roman"/>
        </w:rPr>
        <w:t>. Podejmowanie działań zmierzających do ograniczenia picia alkoholu przez młodzież.</w:t>
      </w:r>
    </w:p>
    <w:p w:rsidR="00534628" w:rsidRPr="00F245CC" w:rsidRDefault="0053462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Zadanie V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Wspomaganie działalności instytucji, stowarzyszeń, osób fizycznych, organizacji pozarządowych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służącej rozwiązywaniu problemów alk</w:t>
      </w:r>
      <w:r w:rsidR="00AC458E">
        <w:rPr>
          <w:rFonts w:ascii="Times New Roman" w:hAnsi="Times New Roman" w:cs="Times New Roman"/>
          <w:b/>
          <w:bCs/>
        </w:rPr>
        <w:t>oholowych po przez</w:t>
      </w:r>
      <w:r w:rsidRPr="00F245CC">
        <w:rPr>
          <w:rFonts w:ascii="Times New Roman" w:hAnsi="Times New Roman" w:cs="Times New Roman"/>
          <w:b/>
          <w:bCs/>
        </w:rPr>
        <w:t>: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028A3" w:rsidRPr="00F245CC">
        <w:rPr>
          <w:rFonts w:ascii="Times New Roman" w:hAnsi="Times New Roman" w:cs="Times New Roman"/>
        </w:rPr>
        <w:t>1. Finansowanie lub współfinansowanie działalności instytucji zajmujących się problematyką uzależnień,</w:t>
      </w:r>
      <w:r w:rsidR="00A550B0" w:rsidRPr="00F245CC">
        <w:rPr>
          <w:rFonts w:ascii="Times New Roman" w:hAnsi="Times New Roman" w:cs="Times New Roman"/>
        </w:rPr>
        <w:t xml:space="preserve"> </w:t>
      </w:r>
      <w:r w:rsidR="001347BD">
        <w:rPr>
          <w:rFonts w:ascii="Times New Roman" w:hAnsi="Times New Roman" w:cs="Times New Roman"/>
        </w:rPr>
        <w:t>ośrodków s</w:t>
      </w:r>
      <w:r w:rsidR="00E028A3" w:rsidRPr="00F245CC">
        <w:rPr>
          <w:rFonts w:ascii="Times New Roman" w:hAnsi="Times New Roman" w:cs="Times New Roman"/>
        </w:rPr>
        <w:t>zkolen</w:t>
      </w:r>
      <w:r w:rsidR="001347BD">
        <w:rPr>
          <w:rFonts w:ascii="Times New Roman" w:hAnsi="Times New Roman" w:cs="Times New Roman"/>
        </w:rPr>
        <w:t>iowo-t</w:t>
      </w:r>
      <w:r w:rsidR="00A550B0" w:rsidRPr="00F245CC">
        <w:rPr>
          <w:rFonts w:ascii="Times New Roman" w:hAnsi="Times New Roman" w:cs="Times New Roman"/>
        </w:rPr>
        <w:t>erapeutycznych.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A550B0" w:rsidRPr="00F245CC">
        <w:rPr>
          <w:rFonts w:ascii="Times New Roman" w:hAnsi="Times New Roman" w:cs="Times New Roman"/>
        </w:rPr>
        <w:t>2</w:t>
      </w:r>
      <w:r w:rsidR="00E028A3" w:rsidRPr="00F245CC">
        <w:rPr>
          <w:rFonts w:ascii="Times New Roman" w:hAnsi="Times New Roman" w:cs="Times New Roman"/>
        </w:rPr>
        <w:t>. Wspieranie działań psychologiczno-terapeutycznych wobec osób skierowanych sądownie na leczenie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odwykowe.</w:t>
      </w:r>
    </w:p>
    <w:p w:rsidR="008C5410" w:rsidRPr="00F245CC" w:rsidRDefault="008C541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C81A88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1A88" w:rsidRPr="00C81A88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81A88">
        <w:rPr>
          <w:rFonts w:ascii="Times New Roman" w:hAnsi="Times New Roman" w:cs="Times New Roman"/>
          <w:b/>
          <w:sz w:val="18"/>
          <w:szCs w:val="18"/>
        </w:rPr>
        <w:t>Zadanie VI</w:t>
      </w:r>
    </w:p>
    <w:p w:rsidR="00A550B0" w:rsidRPr="00C81A88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1A88" w:rsidRPr="00C81A88" w:rsidRDefault="00C81A88" w:rsidP="00C81A88">
      <w:pPr>
        <w:spacing w:after="0" w:line="249" w:lineRule="auto"/>
        <w:ind w:right="1663"/>
        <w:rPr>
          <w:rFonts w:ascii="Times New Roman" w:hAnsi="Times New Roman" w:cs="Times New Roman"/>
        </w:rPr>
      </w:pPr>
      <w:r w:rsidRPr="00C81A88">
        <w:rPr>
          <w:rFonts w:ascii="Times New Roman" w:hAnsi="Times New Roman" w:cs="Times New Roman"/>
          <w:b/>
        </w:rPr>
        <w:t xml:space="preserve">Zasady wynagradzania członków Gminnej Komisji Rozwiązywania Problemów Alkoholowych </w:t>
      </w:r>
    </w:p>
    <w:p w:rsidR="00C81A88" w:rsidRPr="00C81A88" w:rsidRDefault="00C81A88" w:rsidP="00C81A88">
      <w:pPr>
        <w:spacing w:after="65"/>
        <w:ind w:right="70"/>
        <w:jc w:val="center"/>
        <w:rPr>
          <w:rFonts w:ascii="Times New Roman" w:hAnsi="Times New Roman" w:cs="Times New Roman"/>
        </w:rPr>
      </w:pPr>
      <w:r w:rsidRPr="00C81A88">
        <w:rPr>
          <w:rFonts w:ascii="Times New Roman" w:hAnsi="Times New Roman" w:cs="Times New Roman"/>
          <w:b/>
        </w:rPr>
        <w:t xml:space="preserve"> </w:t>
      </w:r>
    </w:p>
    <w:p w:rsidR="00C81A88" w:rsidRPr="00C81A88" w:rsidRDefault="00C81A88" w:rsidP="00C81A88">
      <w:pPr>
        <w:spacing w:after="96"/>
        <w:ind w:left="989" w:right="1122"/>
        <w:rPr>
          <w:rFonts w:ascii="Times New Roman" w:hAnsi="Times New Roman" w:cs="Times New Roman"/>
        </w:rPr>
      </w:pPr>
      <w:r w:rsidRPr="00C81A88">
        <w:rPr>
          <w:rFonts w:ascii="Times New Roman" w:hAnsi="Times New Roman" w:cs="Times New Roman"/>
          <w:b/>
        </w:rPr>
        <w:t xml:space="preserve">1.  </w:t>
      </w:r>
      <w:r w:rsidRPr="00C81A88">
        <w:rPr>
          <w:rFonts w:ascii="Times New Roman" w:hAnsi="Times New Roman" w:cs="Times New Roman"/>
        </w:rPr>
        <w:t>Szkolenia członków  komisji realizowane są ze środków budżetu gminy przeznaczonych na realizację zadań własnych wynikających z ustawy o wychowaniu w trzeźwości i przeciwdziałaniu alkoholizmowi okreś</w:t>
      </w:r>
      <w:r w:rsidR="001347BD">
        <w:rPr>
          <w:rFonts w:ascii="Times New Roman" w:hAnsi="Times New Roman" w:cs="Times New Roman"/>
        </w:rPr>
        <w:t>lonych w niniejszym Programie. C</w:t>
      </w:r>
      <w:r w:rsidRPr="00C81A88">
        <w:rPr>
          <w:rFonts w:ascii="Times New Roman" w:hAnsi="Times New Roman" w:cs="Times New Roman"/>
        </w:rPr>
        <w:t>złonkowie Gminnej Komisji Rozwiązywania Problemów Alkoholowych swoją  prace wykonują bezpłatnie.</w:t>
      </w: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02D19" w:rsidRPr="00F245CC" w:rsidRDefault="00F02D19" w:rsidP="00F02D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550B0" w:rsidRDefault="00F02D1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D19">
        <w:rPr>
          <w:rFonts w:ascii="Times New Roman" w:hAnsi="Times New Roman" w:cs="Times New Roman"/>
          <w:b/>
          <w:sz w:val="24"/>
          <w:szCs w:val="24"/>
        </w:rPr>
        <w:t>Realizatorzy ,Partnerzy i adresaci Programu</w:t>
      </w:r>
    </w:p>
    <w:p w:rsidR="00F02D19" w:rsidRDefault="00F02D1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2D19" w:rsidRDefault="00F02D1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D19">
        <w:rPr>
          <w:rFonts w:ascii="Times New Roman" w:hAnsi="Times New Roman" w:cs="Times New Roman"/>
          <w:sz w:val="24"/>
          <w:szCs w:val="24"/>
        </w:rPr>
        <w:t>Prowadzenie i koordynacja spraw związa</w:t>
      </w:r>
      <w:r>
        <w:rPr>
          <w:rFonts w:ascii="Times New Roman" w:hAnsi="Times New Roman" w:cs="Times New Roman"/>
          <w:sz w:val="24"/>
          <w:szCs w:val="24"/>
        </w:rPr>
        <w:t>nych z realizacja Programu należy</w:t>
      </w:r>
      <w:r w:rsidRPr="00F02D19">
        <w:rPr>
          <w:rFonts w:ascii="Times New Roman" w:hAnsi="Times New Roman" w:cs="Times New Roman"/>
          <w:sz w:val="24"/>
          <w:szCs w:val="24"/>
        </w:rPr>
        <w:t xml:space="preserve"> do zadań</w:t>
      </w:r>
      <w:r w:rsidR="002328D0">
        <w:rPr>
          <w:rFonts w:ascii="Times New Roman" w:hAnsi="Times New Roman" w:cs="Times New Roman"/>
          <w:sz w:val="24"/>
          <w:szCs w:val="24"/>
        </w:rPr>
        <w:t xml:space="preserve"> Gminnej Komisji Rozwiązywaniu P</w:t>
      </w:r>
      <w:r w:rsidRPr="00F02D19">
        <w:rPr>
          <w:rFonts w:ascii="Times New Roman" w:hAnsi="Times New Roman" w:cs="Times New Roman"/>
          <w:sz w:val="24"/>
          <w:szCs w:val="24"/>
        </w:rPr>
        <w:t>roblemów Alkoholowych w Huszlewie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19" w:rsidRDefault="00F02D1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realizacji poszczególnych zadań zawartych w Programie mogą uczestniczyć również :osoby fizyczne i prawne, jednostki organizacyjne nie posiadające osobowości prawnej, a także : organizacje pozarządowe i inne podmioty prowadzące działalność pożytku publicznego i o wolontariacie .</w:t>
      </w:r>
    </w:p>
    <w:p w:rsidR="00F02D19" w:rsidRPr="00F02D19" w:rsidRDefault="00F02D1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realizacji poszczególnych zadań w programie mogą także uczestniczyć :Gminny Ośrodek Pomocy Społecznej  w Huszlewie,</w:t>
      </w:r>
      <w:r w:rsidR="008C5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Gminny Zespół Interdyscyplinarny ds. Przemocy w Rodzinie, </w:t>
      </w:r>
      <w:r w:rsidR="008C5410">
        <w:rPr>
          <w:rFonts w:ascii="Times New Roman" w:hAnsi="Times New Roman" w:cs="Times New Roman"/>
          <w:sz w:val="24"/>
          <w:szCs w:val="24"/>
        </w:rPr>
        <w:t>Punkt Konsultacyjno-Informacyjny w Huszlewie, placówki oświatowe z terenu Gminy Huszlew.</w:t>
      </w:r>
    </w:p>
    <w:p w:rsidR="00A550B0" w:rsidRPr="00F02D19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C458E" w:rsidRPr="00F245CC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235D" w:rsidRPr="00F245CC" w:rsidRDefault="00CE235D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235D" w:rsidRPr="00F245CC" w:rsidRDefault="00CE235D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E235D" w:rsidRPr="00F245CC" w:rsidRDefault="00CE235D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028A3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lastRenderedPageBreak/>
        <w:t xml:space="preserve">                                </w:t>
      </w:r>
      <w:r w:rsidR="008C5410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 xml:space="preserve">                                            </w:t>
      </w:r>
      <w:r w:rsidR="00C81A88">
        <w:rPr>
          <w:rFonts w:ascii="Times New Roman" w:hAnsi="Times New Roman" w:cs="Times New Roman"/>
        </w:rPr>
        <w:t xml:space="preserve">  </w:t>
      </w:r>
      <w:r w:rsidR="0099214B">
        <w:rPr>
          <w:rFonts w:ascii="Times New Roman" w:hAnsi="Times New Roman" w:cs="Times New Roman"/>
        </w:rPr>
        <w:t xml:space="preserve"> </w:t>
      </w:r>
      <w:r w:rsidR="00C81A88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 xml:space="preserve">Załącznik </w:t>
      </w:r>
      <w:r w:rsidR="001347BD">
        <w:rPr>
          <w:rFonts w:ascii="Times New Roman" w:hAnsi="Times New Roman" w:cs="Times New Roman"/>
        </w:rPr>
        <w:t>N</w:t>
      </w:r>
      <w:r w:rsidR="0099214B">
        <w:rPr>
          <w:rFonts w:ascii="Times New Roman" w:hAnsi="Times New Roman" w:cs="Times New Roman"/>
        </w:rPr>
        <w:t>r 2 do Uchwały Nr V/20/2019</w:t>
      </w:r>
    </w:p>
    <w:p w:rsidR="00E028A3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550B0" w:rsidRPr="00F245CC">
        <w:rPr>
          <w:rFonts w:ascii="Times New Roman" w:hAnsi="Times New Roman" w:cs="Times New Roman"/>
        </w:rPr>
        <w:t>Rady Gminy Huszlew</w:t>
      </w:r>
    </w:p>
    <w:p w:rsidR="00E028A3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B7E18">
        <w:rPr>
          <w:rFonts w:ascii="Times New Roman" w:hAnsi="Times New Roman" w:cs="Times New Roman"/>
        </w:rPr>
        <w:t xml:space="preserve">z dnia </w:t>
      </w:r>
      <w:r w:rsidR="0099214B">
        <w:rPr>
          <w:rFonts w:ascii="Times New Roman" w:hAnsi="Times New Roman" w:cs="Times New Roman"/>
        </w:rPr>
        <w:t xml:space="preserve"> 11 lutego 2019 roku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w sprawie przyjęcia Gminnego Programu Profilaktyki i Rozwiązywania Problemów Alkoholowych</w:t>
      </w:r>
      <w:r w:rsidR="00A550B0" w:rsidRPr="00F245CC">
        <w:rPr>
          <w:rFonts w:ascii="Times New Roman" w:hAnsi="Times New Roman" w:cs="Times New Roman"/>
        </w:rPr>
        <w:t xml:space="preserve"> w Gminie Huszlew</w:t>
      </w:r>
      <w:r w:rsidR="00446117">
        <w:rPr>
          <w:rFonts w:ascii="Times New Roman" w:hAnsi="Times New Roman" w:cs="Times New Roman"/>
        </w:rPr>
        <w:t xml:space="preserve"> na rok 2019</w:t>
      </w:r>
      <w:r w:rsidRPr="00F245CC">
        <w:rPr>
          <w:rFonts w:ascii="Times New Roman" w:hAnsi="Times New Roman" w:cs="Times New Roman"/>
        </w:rPr>
        <w:t>, Gminnego Programu Przeciwdziałania Narkomanii i planu wydatków</w:t>
      </w:r>
      <w:r w:rsidR="00A550B0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finansowych Gminnej Komisji ds. Profilaktyki i Rozwiązywania Problemów Alkoholowych.</w:t>
      </w: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GMINNY PROGRAM PRZECIWDZIAŁANIA NARKOMANII</w:t>
      </w:r>
      <w:r w:rsidR="00446117">
        <w:rPr>
          <w:rFonts w:ascii="Times New Roman" w:hAnsi="Times New Roman" w:cs="Times New Roman"/>
          <w:b/>
          <w:bCs/>
        </w:rPr>
        <w:t xml:space="preserve"> NA ROK 2019</w:t>
      </w: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Ustawa z dnia 29 lipca 2005 roku o przeciwdziałaniu narkomanii umożliwia realizację działań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profilaktycznych a także zaradczych na szczeblu gminnym.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  <w:b/>
          <w:bCs/>
        </w:rPr>
        <w:t xml:space="preserve">Narkomania </w:t>
      </w:r>
      <w:r w:rsidRPr="00F245CC">
        <w:rPr>
          <w:rFonts w:ascii="Times New Roman" w:hAnsi="Times New Roman" w:cs="Times New Roman"/>
        </w:rPr>
        <w:t>rozumiana jako ogół problemów związanych z zażywaniem różnych środków odurzających,</w:t>
      </w:r>
      <w:r w:rsidR="00FA0FA9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należy niewątpliwie do zjawisk szybko rozwijających się i zataczających coraz szersze kręgi, szczególnie</w:t>
      </w:r>
      <w:r w:rsidR="00A550B0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wśród młodzieży. Powszechnie wiadomo, że używanie środków odurzających wywołuje wiele negatywnych</w:t>
      </w:r>
      <w:r w:rsidR="00A550B0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następstw społecznych, ekonomicznych, kryminalnych czy zdrowotnych. Wzrost zasięgu zjawiska narkomanii</w:t>
      </w:r>
      <w:r w:rsidR="00A550B0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powoduje pilną konieczność podjęcia działań zmierzających do zapobiegania tym negatywnym skutkom.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Przeciwdziałanie narkomanii należy do zadań własnych gminy obejmujących:</w:t>
      </w:r>
    </w:p>
    <w:p w:rsidR="00FA0FA9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50B0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3781">
        <w:rPr>
          <w:rFonts w:ascii="Times New Roman" w:hAnsi="Times New Roman" w:cs="Times New Roman"/>
          <w:b/>
        </w:rPr>
        <w:t>1</w:t>
      </w:r>
      <w:r w:rsidRPr="00F245CC">
        <w:rPr>
          <w:rFonts w:ascii="Times New Roman" w:hAnsi="Times New Roman" w:cs="Times New Roman"/>
        </w:rPr>
        <w:t xml:space="preserve">. </w:t>
      </w:r>
      <w:r w:rsidRPr="00F245CC">
        <w:rPr>
          <w:rFonts w:ascii="Times New Roman" w:hAnsi="Times New Roman" w:cs="Times New Roman"/>
          <w:b/>
          <w:bCs/>
        </w:rPr>
        <w:t>Zwiększenie dostępności pomocy terapeutycznej i rehabilitacyjnej dla osób uzależnionych i osób</w:t>
      </w:r>
      <w:r w:rsidR="00A550B0"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  <w:b/>
          <w:bCs/>
        </w:rPr>
        <w:t xml:space="preserve">zagrożonych </w:t>
      </w:r>
      <w:r w:rsidR="00AC458E">
        <w:rPr>
          <w:rFonts w:ascii="Times New Roman" w:hAnsi="Times New Roman" w:cs="Times New Roman"/>
          <w:b/>
          <w:bCs/>
        </w:rPr>
        <w:t>uzależnieniem po przez: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B7E18">
        <w:rPr>
          <w:rFonts w:ascii="Times New Roman" w:hAnsi="Times New Roman" w:cs="Times New Roman"/>
        </w:rPr>
        <w:t>1.</w:t>
      </w:r>
      <w:r w:rsidR="00E028A3" w:rsidRPr="00F245CC">
        <w:rPr>
          <w:rFonts w:ascii="Times New Roman" w:hAnsi="Times New Roman" w:cs="Times New Roman"/>
        </w:rPr>
        <w:t xml:space="preserve"> Dofinansowanie kursów i szkoleń specjalistycznych dla osób zajmujących się problematyką narkotykową oraz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innych osób podnoszących kwalifikacje w zakresie pracy z osobami dotkniętymi problemami narkotykowymi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 xml:space="preserve">oraz realizujących programy </w:t>
      </w:r>
      <w:r w:rsidR="00A550B0" w:rsidRPr="00F245CC">
        <w:rPr>
          <w:rFonts w:ascii="Times New Roman" w:hAnsi="Times New Roman" w:cs="Times New Roman"/>
        </w:rPr>
        <w:t>p</w:t>
      </w:r>
      <w:r w:rsidR="00E028A3" w:rsidRPr="00F245CC">
        <w:rPr>
          <w:rFonts w:ascii="Times New Roman" w:hAnsi="Times New Roman" w:cs="Times New Roman"/>
        </w:rPr>
        <w:t>rzeciwdziałania narkomanii,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B7E18">
        <w:rPr>
          <w:rFonts w:ascii="Times New Roman" w:hAnsi="Times New Roman" w:cs="Times New Roman"/>
        </w:rPr>
        <w:t>2.</w:t>
      </w:r>
      <w:r w:rsidR="00E028A3" w:rsidRPr="00F245CC">
        <w:rPr>
          <w:rFonts w:ascii="Times New Roman" w:hAnsi="Times New Roman" w:cs="Times New Roman"/>
        </w:rPr>
        <w:t xml:space="preserve"> Podejmowanie działań profilaktycznych realizowany</w:t>
      </w:r>
      <w:r w:rsidR="00A550B0" w:rsidRPr="00F245CC">
        <w:rPr>
          <w:rFonts w:ascii="Times New Roman" w:hAnsi="Times New Roman" w:cs="Times New Roman"/>
        </w:rPr>
        <w:t>ch przez szkoły,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B7E18">
        <w:rPr>
          <w:rFonts w:ascii="Times New Roman" w:hAnsi="Times New Roman" w:cs="Times New Roman"/>
        </w:rPr>
        <w:t>3.</w:t>
      </w:r>
      <w:r w:rsidR="00E028A3" w:rsidRPr="00F245CC">
        <w:rPr>
          <w:rFonts w:ascii="Times New Roman" w:hAnsi="Times New Roman" w:cs="Times New Roman"/>
        </w:rPr>
        <w:t xml:space="preserve"> Prowadzenie rozmów interwencyjno-motywujących z osobami, wobec których istnieje podejrzenie o używanie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substancji odurzających,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B7E18">
        <w:rPr>
          <w:rFonts w:ascii="Times New Roman" w:hAnsi="Times New Roman" w:cs="Times New Roman"/>
        </w:rPr>
        <w:t>4.</w:t>
      </w:r>
      <w:r w:rsidR="00E028A3" w:rsidRPr="00F245CC">
        <w:rPr>
          <w:rFonts w:ascii="Times New Roman" w:hAnsi="Times New Roman" w:cs="Times New Roman"/>
        </w:rPr>
        <w:t xml:space="preserve"> Udzielanie informacji o możliwościach uzyskania specjalistycznej pomocy osobom uzależnionym i ich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rodzinom.</w:t>
      </w:r>
    </w:p>
    <w:p w:rsidR="00FA0FA9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3781">
        <w:rPr>
          <w:rFonts w:ascii="Times New Roman" w:hAnsi="Times New Roman" w:cs="Times New Roman"/>
          <w:b/>
        </w:rPr>
        <w:t>2</w:t>
      </w:r>
      <w:r w:rsidRPr="00F245CC">
        <w:rPr>
          <w:rFonts w:ascii="Times New Roman" w:hAnsi="Times New Roman" w:cs="Times New Roman"/>
        </w:rPr>
        <w:t xml:space="preserve">. </w:t>
      </w:r>
      <w:r w:rsidRPr="00F245CC">
        <w:rPr>
          <w:rFonts w:ascii="Times New Roman" w:hAnsi="Times New Roman" w:cs="Times New Roman"/>
          <w:b/>
          <w:bCs/>
        </w:rPr>
        <w:t>Udzielanie rodzinom, w których występują problemy narkomanii, pomocy psychospołecznej</w:t>
      </w:r>
    </w:p>
    <w:p w:rsidR="00E028A3" w:rsidRPr="00F245CC" w:rsidRDefault="00AC458E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prawnej po przez: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B7E18">
        <w:rPr>
          <w:rFonts w:ascii="Times New Roman" w:hAnsi="Times New Roman" w:cs="Times New Roman"/>
        </w:rPr>
        <w:t>1.</w:t>
      </w:r>
      <w:r w:rsidR="009C7203">
        <w:rPr>
          <w:rFonts w:ascii="Times New Roman" w:hAnsi="Times New Roman" w:cs="Times New Roman"/>
        </w:rPr>
        <w:t xml:space="preserve"> Współpraca z Komendą</w:t>
      </w:r>
      <w:r w:rsidR="00E028A3" w:rsidRPr="00F245CC">
        <w:rPr>
          <w:rFonts w:ascii="Times New Roman" w:hAnsi="Times New Roman" w:cs="Times New Roman"/>
        </w:rPr>
        <w:t xml:space="preserve"> Policji w sprawach związanych z przeciwdziałaniem rozprowadzaniu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narkotyków wśród dzieci i młodzieży jak również, w zakresie skutecznego reagowania w przypadkach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naruszania prawa i porządku publicznego,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B7E18">
        <w:rPr>
          <w:rFonts w:ascii="Times New Roman" w:hAnsi="Times New Roman" w:cs="Times New Roman"/>
        </w:rPr>
        <w:t>2.</w:t>
      </w:r>
      <w:r w:rsidR="00E028A3" w:rsidRPr="00F245CC">
        <w:rPr>
          <w:rFonts w:ascii="Times New Roman" w:hAnsi="Times New Roman" w:cs="Times New Roman"/>
        </w:rPr>
        <w:t xml:space="preserve"> Realizacja działań o charakterze edukacyjnym przeznaczonych dla rodziców,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B7E18">
        <w:rPr>
          <w:rFonts w:ascii="Times New Roman" w:hAnsi="Times New Roman" w:cs="Times New Roman"/>
        </w:rPr>
        <w:t>3.</w:t>
      </w:r>
      <w:r w:rsidR="00E028A3" w:rsidRPr="00F245CC">
        <w:rPr>
          <w:rFonts w:ascii="Times New Roman" w:hAnsi="Times New Roman" w:cs="Times New Roman"/>
        </w:rPr>
        <w:t xml:space="preserve"> Dofinansowanie wypoczynku dla dzieci i młodzieży, obejmującego w swoim programie profilaktykę przeciw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narkotykową, promującą zdrowy styl życia,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B7E18">
        <w:rPr>
          <w:rFonts w:ascii="Times New Roman" w:hAnsi="Times New Roman" w:cs="Times New Roman"/>
        </w:rPr>
        <w:t>4.</w:t>
      </w:r>
      <w:r w:rsidR="00E028A3" w:rsidRPr="00F245CC">
        <w:rPr>
          <w:rFonts w:ascii="Times New Roman" w:hAnsi="Times New Roman" w:cs="Times New Roman"/>
        </w:rPr>
        <w:t>Edukacja publiczna w postaci ulotek i broszur na temat profilaktyki i rozwiązywania problemów związanych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z zażywaniem narkotyków i innych substancji o działaniu odurzającym.</w:t>
      </w:r>
    </w:p>
    <w:p w:rsidR="00FA0FA9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3781">
        <w:rPr>
          <w:rFonts w:ascii="Times New Roman" w:hAnsi="Times New Roman" w:cs="Times New Roman"/>
          <w:b/>
        </w:rPr>
        <w:t>3.</w:t>
      </w:r>
      <w:r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  <w:b/>
          <w:bCs/>
        </w:rPr>
        <w:t>Prowadzenie profilaktycznej działalności informacyjnej, edukacyjnej oraz szkoleniowej w zakresie</w:t>
      </w:r>
      <w:r w:rsidR="00A550B0" w:rsidRPr="00F245CC">
        <w:rPr>
          <w:rFonts w:ascii="Times New Roman" w:hAnsi="Times New Roman" w:cs="Times New Roman"/>
          <w:b/>
          <w:bCs/>
        </w:rPr>
        <w:t xml:space="preserve"> </w:t>
      </w:r>
      <w:r w:rsidRPr="00F245CC">
        <w:rPr>
          <w:rFonts w:ascii="Times New Roman" w:hAnsi="Times New Roman" w:cs="Times New Roman"/>
          <w:b/>
          <w:bCs/>
        </w:rPr>
        <w:t xml:space="preserve">rozwiązywania problemów narkomanii, w szczególności dla dzieci i </w:t>
      </w:r>
      <w:r w:rsidR="00AC458E">
        <w:rPr>
          <w:rFonts w:ascii="Times New Roman" w:hAnsi="Times New Roman" w:cs="Times New Roman"/>
          <w:b/>
          <w:bCs/>
        </w:rPr>
        <w:t>młodzieży po przez: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B7E1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B7E18">
        <w:rPr>
          <w:rFonts w:ascii="Times New Roman" w:hAnsi="Times New Roman" w:cs="Times New Roman"/>
        </w:rPr>
        <w:t>1.</w:t>
      </w:r>
      <w:r w:rsidR="00E028A3" w:rsidRPr="00F245CC">
        <w:rPr>
          <w:rFonts w:ascii="Times New Roman" w:hAnsi="Times New Roman" w:cs="Times New Roman"/>
        </w:rPr>
        <w:t xml:space="preserve"> Zakup i upowszechnianie materiałów informacyjno-edukacyjnych dotyczących narkomanii i jej skutków oraz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szkodliwości środków i substancji, których nadużywanie może prowadzić do narkomanii,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7E1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6B7E18">
        <w:rPr>
          <w:rFonts w:ascii="Times New Roman" w:hAnsi="Times New Roman" w:cs="Times New Roman"/>
        </w:rPr>
        <w:t>2.</w:t>
      </w:r>
      <w:r w:rsidR="00E028A3" w:rsidRPr="00F245CC">
        <w:rPr>
          <w:rFonts w:ascii="Times New Roman" w:hAnsi="Times New Roman" w:cs="Times New Roman"/>
        </w:rPr>
        <w:t xml:space="preserve"> Dofinansowanie różnych form spędzania wolnego czasu dla dzieci i młodzieży z rodzin patologicznych lub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zagrożonych patologią w postaci różnego rodzaju zajęć pozalekcyjnych,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B7E18">
        <w:rPr>
          <w:rFonts w:ascii="Times New Roman" w:hAnsi="Times New Roman" w:cs="Times New Roman"/>
        </w:rPr>
        <w:t>3.</w:t>
      </w:r>
      <w:r w:rsidR="00E028A3" w:rsidRPr="00F245CC">
        <w:rPr>
          <w:rFonts w:ascii="Times New Roman" w:hAnsi="Times New Roman" w:cs="Times New Roman"/>
        </w:rPr>
        <w:t xml:space="preserve"> Promowanie pozytywnych, pożądanych społecznie postaw wzmacniających rolę rodziny poprzez imprezy</w:t>
      </w:r>
      <w:r w:rsidR="00A550B0"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profilaktyczne o charakterze lokalnym,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028A3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B7E18">
        <w:rPr>
          <w:rFonts w:ascii="Times New Roman" w:hAnsi="Times New Roman" w:cs="Times New Roman"/>
        </w:rPr>
        <w:t>4.</w:t>
      </w:r>
      <w:r w:rsidR="00E028A3" w:rsidRPr="00F245CC">
        <w:rPr>
          <w:rFonts w:ascii="Times New Roman" w:hAnsi="Times New Roman" w:cs="Times New Roman"/>
        </w:rPr>
        <w:t xml:space="preserve"> W miarę potrzeby podejmowanie innych działań służących realizacji zadania.</w:t>
      </w:r>
    </w:p>
    <w:p w:rsidR="0099214B" w:rsidRPr="00F245CC" w:rsidRDefault="0099214B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</w:rPr>
        <w:t xml:space="preserve">4. </w:t>
      </w:r>
      <w:r w:rsidRPr="00F245CC">
        <w:rPr>
          <w:rFonts w:ascii="Times New Roman" w:hAnsi="Times New Roman" w:cs="Times New Roman"/>
          <w:b/>
          <w:bCs/>
        </w:rPr>
        <w:t>Wspomaganie działań instytucji, organizacji pozarządowych i osób fizycznych, służących</w:t>
      </w: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rozwiązywaniu problemów narkomanii. Poszczególne zadania: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B7E18">
        <w:rPr>
          <w:rFonts w:ascii="Times New Roman" w:hAnsi="Times New Roman" w:cs="Times New Roman"/>
        </w:rPr>
        <w:t>1.</w:t>
      </w:r>
      <w:r w:rsidR="00E028A3" w:rsidRPr="00F245CC">
        <w:rPr>
          <w:rFonts w:ascii="Times New Roman" w:hAnsi="Times New Roman" w:cs="Times New Roman"/>
        </w:rPr>
        <w:t xml:space="preserve"> Wspieranie działalności różnych instytucji, organizacji pozarządowych, kościołów, związków wyznaniowych</w:t>
      </w:r>
      <w:r w:rsidR="00A550B0" w:rsidRPr="00F245CC">
        <w:rPr>
          <w:rFonts w:ascii="Times New Roman" w:hAnsi="Times New Roman" w:cs="Times New Roman"/>
        </w:rPr>
        <w:t xml:space="preserve">  </w:t>
      </w:r>
      <w:r w:rsidR="00E028A3" w:rsidRPr="00F245CC">
        <w:rPr>
          <w:rFonts w:ascii="Times New Roman" w:hAnsi="Times New Roman" w:cs="Times New Roman"/>
        </w:rPr>
        <w:t>i osób fizycznych z zakresu przeciwdziałania narkomanii,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B7E18">
        <w:rPr>
          <w:rFonts w:ascii="Times New Roman" w:hAnsi="Times New Roman" w:cs="Times New Roman"/>
        </w:rPr>
        <w:t>2.</w:t>
      </w:r>
      <w:r w:rsidR="00E028A3" w:rsidRPr="00F245CC">
        <w:rPr>
          <w:rFonts w:ascii="Times New Roman" w:hAnsi="Times New Roman" w:cs="Times New Roman"/>
        </w:rPr>
        <w:t xml:space="preserve"> Zakup pomocy dydaktycznych, materiałów edukacyjno-informacyjny</w:t>
      </w:r>
      <w:r w:rsidR="00A550B0" w:rsidRPr="00F245CC">
        <w:rPr>
          <w:rFonts w:ascii="Times New Roman" w:hAnsi="Times New Roman" w:cs="Times New Roman"/>
        </w:rPr>
        <w:t xml:space="preserve">ch </w:t>
      </w:r>
      <w:r w:rsidR="002328D0">
        <w:rPr>
          <w:rFonts w:ascii="Times New Roman" w:hAnsi="Times New Roman" w:cs="Times New Roman"/>
        </w:rPr>
        <w:t>do szkół z terenu Gminy Huszlew oraz do bibliotek.</w:t>
      </w:r>
    </w:p>
    <w:p w:rsidR="00E028A3" w:rsidRPr="00F245CC" w:rsidRDefault="006B7E1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81A88">
        <w:rPr>
          <w:rFonts w:ascii="Times New Roman" w:hAnsi="Times New Roman" w:cs="Times New Roman"/>
        </w:rPr>
        <w:t xml:space="preserve">   3</w:t>
      </w:r>
      <w:r>
        <w:rPr>
          <w:rFonts w:ascii="Times New Roman" w:hAnsi="Times New Roman" w:cs="Times New Roman"/>
        </w:rPr>
        <w:t>.</w:t>
      </w:r>
      <w:r w:rsidR="00E028A3" w:rsidRPr="00F245CC">
        <w:rPr>
          <w:rFonts w:ascii="Times New Roman" w:hAnsi="Times New Roman" w:cs="Times New Roman"/>
        </w:rPr>
        <w:t xml:space="preserve"> Podnoszenie świadomości społecznej na temat występujących zagrożeń społecznych,</w:t>
      </w:r>
    </w:p>
    <w:p w:rsidR="00E028A3" w:rsidRPr="00F245CC" w:rsidRDefault="00C81A88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7E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4</w:t>
      </w:r>
      <w:r w:rsidR="006B7E18">
        <w:rPr>
          <w:rFonts w:ascii="Times New Roman" w:hAnsi="Times New Roman" w:cs="Times New Roman"/>
        </w:rPr>
        <w:t>.</w:t>
      </w:r>
      <w:r w:rsidR="00E028A3" w:rsidRPr="00F245CC">
        <w:rPr>
          <w:rFonts w:ascii="Times New Roman" w:hAnsi="Times New Roman" w:cs="Times New Roman"/>
        </w:rPr>
        <w:t xml:space="preserve"> W miarę potrzeby podejmowanie innych działań służących realizacji zadania.</w:t>
      </w: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b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Cs w:val="30"/>
          <w:lang w:eastAsia="pl-PL"/>
        </w:rPr>
        <w:t>5</w:t>
      </w:r>
      <w:r w:rsidRPr="00F63781">
        <w:rPr>
          <w:rFonts w:ascii="Times New Roman" w:eastAsia="Times New Roman" w:hAnsi="Times New Roman" w:cs="Times New Roman"/>
          <w:b/>
          <w:szCs w:val="30"/>
          <w:lang w:eastAsia="pl-PL"/>
        </w:rPr>
        <w:t>.Diagnoza lokalna</w:t>
      </w:r>
    </w:p>
    <w:p w:rsidR="00E15284" w:rsidRPr="00F63781" w:rsidRDefault="00E15284" w:rsidP="00F63781">
      <w:pPr>
        <w:spacing w:after="0" w:line="240" w:lineRule="auto"/>
        <w:rPr>
          <w:rFonts w:ascii="Times New Roman" w:eastAsia="Times New Roman" w:hAnsi="Times New Roman" w:cs="Times New Roman"/>
          <w:b/>
          <w:szCs w:val="30"/>
          <w:lang w:eastAsia="pl-PL"/>
        </w:rPr>
      </w:pPr>
      <w:bookmarkStart w:id="0" w:name="_GoBack"/>
      <w:bookmarkEnd w:id="0"/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  </w:t>
      </w:r>
      <w:r w:rsidRPr="00F63781">
        <w:rPr>
          <w:rFonts w:ascii="Times New Roman" w:eastAsia="Times New Roman" w:hAnsi="Times New Roman" w:cs="Times New Roman"/>
          <w:szCs w:val="30"/>
          <w:lang w:eastAsia="pl-PL"/>
        </w:rPr>
        <w:t>W 2018 r przeprowadzone zostały badania wśród nauczycieli, uczniów i rodziców uczniów wszystkich szkół z terenu Gminy Huszlew, z zakresu działań profilaktycznych w dziedzinie narkomanii.</w:t>
      </w:r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  </w:t>
      </w:r>
      <w:r w:rsidRPr="00F63781">
        <w:rPr>
          <w:rFonts w:ascii="Times New Roman" w:eastAsia="Times New Roman" w:hAnsi="Times New Roman" w:cs="Times New Roman"/>
          <w:szCs w:val="30"/>
          <w:lang w:eastAsia="pl-PL"/>
        </w:rPr>
        <w:t>Z których to wynika, że  przeciwdziałanie narkomanii na terenie Gminy Huszlew prowadzona jest  działalność profilaktyczna ,informacyjna, edukacyjna i wychowawcza skierowana do dzieci, młodzieży i ich rodziców.</w:t>
      </w:r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  </w:t>
      </w:r>
      <w:r w:rsidRPr="00F63781">
        <w:rPr>
          <w:rFonts w:ascii="Times New Roman" w:eastAsia="Times New Roman" w:hAnsi="Times New Roman" w:cs="Times New Roman"/>
          <w:szCs w:val="30"/>
          <w:lang w:eastAsia="pl-PL"/>
        </w:rPr>
        <w:t xml:space="preserve">Z  danych  wynika, że w poprzednich latach nie zaobserwowano i nie zgłoszono ucznia będącego pod wpływem narkotyków na terenie szkoły lub mającego kontakt z narkotykami  z poza terenu szkoły. </w:t>
      </w:r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 w:rsidRPr="00F63781">
        <w:rPr>
          <w:rFonts w:ascii="Times New Roman" w:eastAsia="Times New Roman" w:hAnsi="Times New Roman" w:cs="Times New Roman"/>
          <w:szCs w:val="30"/>
          <w:lang w:eastAsia="pl-PL"/>
        </w:rPr>
        <w:t xml:space="preserve"> Szkoły z terenu Gminy Huszlew mają potrzebę wsparcia swoich działań przez instytucje zewnętrzne oraz  na współpracę  z Gminną Komisją Rozwiązywania Problemów Alkoholowych.</w:t>
      </w:r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</w:t>
      </w:r>
      <w:r w:rsidRPr="00F63781">
        <w:rPr>
          <w:rFonts w:ascii="Times New Roman" w:eastAsia="Times New Roman" w:hAnsi="Times New Roman" w:cs="Times New Roman"/>
          <w:szCs w:val="30"/>
          <w:lang w:eastAsia="pl-PL"/>
        </w:rPr>
        <w:t xml:space="preserve"> W szkołach  organizowane są jednorazowe spotkania dla rodziców z zakresu profilaktyki. </w:t>
      </w:r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 w:rsidRPr="00F63781">
        <w:rPr>
          <w:rFonts w:ascii="Times New Roman" w:eastAsia="Times New Roman" w:hAnsi="Times New Roman" w:cs="Times New Roman"/>
          <w:szCs w:val="30"/>
          <w:lang w:eastAsia="pl-PL"/>
        </w:rPr>
        <w:t xml:space="preserve">Aby zmniejszyć rozpowszechnienie używania środków odurzających, substancji psychotropowych i innych środków zastępczych wśród młodych ludzi, konieczne jest wdrożenie działań </w:t>
      </w:r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 w:rsidRPr="00F63781">
        <w:rPr>
          <w:rFonts w:ascii="Times New Roman" w:eastAsia="Times New Roman" w:hAnsi="Times New Roman" w:cs="Times New Roman"/>
          <w:szCs w:val="30"/>
          <w:lang w:eastAsia="pl-PL"/>
        </w:rPr>
        <w:t>ukierunkowanych na wzmacnianie systemu wartości młodzieży i rodzin, w szczególności wartości zdrowia, a także kształtowanie przekonań normatywnych i umiejętności psychospołecznych chroniących przed używaniem narkotyków.</w:t>
      </w:r>
    </w:p>
    <w:p w:rsidR="00F63781" w:rsidRPr="00F63781" w:rsidRDefault="00F63781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 </w:t>
      </w:r>
      <w:r w:rsidRPr="00F63781">
        <w:rPr>
          <w:rFonts w:ascii="Times New Roman" w:eastAsia="Times New Roman" w:hAnsi="Times New Roman" w:cs="Times New Roman"/>
          <w:szCs w:val="30"/>
          <w:lang w:eastAsia="pl-PL"/>
        </w:rPr>
        <w:t xml:space="preserve">Zintegrowane działania muszą być adresowane zarówno do dzieci, młodzieży, jak i do rodziców oraz nauczycieli. Profilaktyka, jako oferta wzbogacająca wychowanie oraz edukację dzieci i młodzieży, wymaga podjęcia działań ukierunkowanych nie tylko na zapobieganie szkodom, ale przede wszystkim na promowanie zdrowia rozumianego całościowo, które obejmuje wymiary: fizyczny, psychiczny, społeczny, duchowy i publiczny. </w:t>
      </w:r>
    </w:p>
    <w:p w:rsidR="00F63781" w:rsidRPr="00F63781" w:rsidRDefault="00E15284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    </w:t>
      </w:r>
      <w:r w:rsidR="00F63781" w:rsidRPr="00F63781">
        <w:rPr>
          <w:rFonts w:ascii="Times New Roman" w:eastAsia="Times New Roman" w:hAnsi="Times New Roman" w:cs="Times New Roman"/>
          <w:szCs w:val="30"/>
          <w:lang w:eastAsia="pl-PL"/>
        </w:rPr>
        <w:t>Jednakże najważniejszym elementem procesu przeciwdziałania narkomanii jest profilaktyka prowadzona w środowisku lokalnym i szkołach.</w:t>
      </w:r>
    </w:p>
    <w:p w:rsidR="00F63781" w:rsidRPr="00F63781" w:rsidRDefault="00E15284" w:rsidP="00F63781">
      <w:pPr>
        <w:spacing w:after="0" w:line="240" w:lineRule="auto"/>
        <w:rPr>
          <w:rFonts w:ascii="Times New Roman" w:eastAsia="Times New Roman" w:hAnsi="Times New Roman" w:cs="Times New Roman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   </w:t>
      </w:r>
      <w:r w:rsidR="00F63781" w:rsidRPr="00F63781">
        <w:rPr>
          <w:rFonts w:ascii="Times New Roman" w:eastAsia="Times New Roman" w:hAnsi="Times New Roman" w:cs="Times New Roman"/>
          <w:szCs w:val="30"/>
          <w:lang w:eastAsia="pl-PL"/>
        </w:rPr>
        <w:t>Zjawisko narkomanii jest problemem społecznym i istotną sprawą jest też zrozumienie problemu narkomanii oraz tworzenie wokół niego odpowiedniego klimatu w naszym społeczeństwie oraz kreowaniem polityki w zakresie profilaktyki. Profilaktyka ,jako oferta wzbogacająca wychowanie oraz edukację dzieci i młodzieży, wymaga podjęcia działań ukierunkowanych nie tylko na zapobieganie szkodom, al</w:t>
      </w:r>
      <w:r>
        <w:rPr>
          <w:rFonts w:ascii="Times New Roman" w:eastAsia="Times New Roman" w:hAnsi="Times New Roman" w:cs="Times New Roman"/>
          <w:szCs w:val="30"/>
          <w:lang w:eastAsia="pl-PL"/>
        </w:rPr>
        <w:t>e przede wszystkim na promowaniu</w:t>
      </w:r>
      <w:r w:rsidR="00F63781" w:rsidRPr="00F63781">
        <w:rPr>
          <w:rFonts w:ascii="Times New Roman" w:eastAsia="Times New Roman" w:hAnsi="Times New Roman" w:cs="Times New Roman"/>
          <w:szCs w:val="30"/>
          <w:lang w:eastAsia="pl-PL"/>
        </w:rPr>
        <w:t xml:space="preserve"> zdrowia  .</w:t>
      </w:r>
    </w:p>
    <w:p w:rsidR="00F63781" w:rsidRDefault="00E15284" w:rsidP="00F6378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Cs w:val="30"/>
          <w:lang w:eastAsia="pl-PL"/>
        </w:rPr>
        <w:t xml:space="preserve">           </w:t>
      </w:r>
      <w:r w:rsidR="00F63781" w:rsidRPr="00F63781">
        <w:rPr>
          <w:rFonts w:ascii="Times New Roman" w:eastAsia="Times New Roman" w:hAnsi="Times New Roman" w:cs="Times New Roman"/>
          <w:szCs w:val="30"/>
          <w:lang w:eastAsia="pl-PL"/>
        </w:rPr>
        <w:t>W roku 2019 zostanie przeprowadzona diagnoza  lokalna  problemu narkomanii na terenie Gminy Huszlew.</w:t>
      </w:r>
    </w:p>
    <w:p w:rsidR="00F63781" w:rsidRDefault="00F63781" w:rsidP="00F63781"/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63781" w:rsidRPr="00F245CC" w:rsidRDefault="00F63781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63781" w:rsidRDefault="00F63781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63781" w:rsidRPr="00F245CC" w:rsidRDefault="00F63781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0B0" w:rsidRPr="00F245CC" w:rsidRDefault="00A550B0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028A3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                             </w:t>
      </w:r>
      <w:r w:rsidR="0099214B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 xml:space="preserve">Załącznik </w:t>
      </w:r>
      <w:r w:rsidR="004A35A5">
        <w:rPr>
          <w:rFonts w:ascii="Times New Roman" w:hAnsi="Times New Roman" w:cs="Times New Roman"/>
        </w:rPr>
        <w:t>N</w:t>
      </w:r>
      <w:r w:rsidR="0099214B">
        <w:rPr>
          <w:rFonts w:ascii="Times New Roman" w:hAnsi="Times New Roman" w:cs="Times New Roman"/>
        </w:rPr>
        <w:t>r 3 do Uchwały Nr V/20/2019</w:t>
      </w:r>
    </w:p>
    <w:p w:rsidR="00E028A3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</w:t>
      </w:r>
      <w:r w:rsidR="000846B1">
        <w:rPr>
          <w:rFonts w:ascii="Times New Roman" w:hAnsi="Times New Roman" w:cs="Times New Roman"/>
        </w:rPr>
        <w:t xml:space="preserve">                               </w:t>
      </w:r>
      <w:r w:rsidRPr="00F245CC">
        <w:rPr>
          <w:rFonts w:ascii="Times New Roman" w:hAnsi="Times New Roman" w:cs="Times New Roman"/>
        </w:rPr>
        <w:t xml:space="preserve"> </w:t>
      </w:r>
      <w:r w:rsidR="00E028A3" w:rsidRPr="00F245CC">
        <w:rPr>
          <w:rFonts w:ascii="Times New Roman" w:hAnsi="Times New Roman" w:cs="Times New Roman"/>
        </w:rPr>
        <w:t>Rady Gm</w:t>
      </w:r>
      <w:r w:rsidR="00BA51D5" w:rsidRPr="00F245CC">
        <w:rPr>
          <w:rFonts w:ascii="Times New Roman" w:hAnsi="Times New Roman" w:cs="Times New Roman"/>
        </w:rPr>
        <w:t>iny Huszlew</w:t>
      </w:r>
    </w:p>
    <w:p w:rsidR="006B7E18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 xml:space="preserve">                                        </w:t>
      </w:r>
      <w:r w:rsidR="000846B1">
        <w:rPr>
          <w:rFonts w:ascii="Times New Roman" w:hAnsi="Times New Roman" w:cs="Times New Roman"/>
        </w:rPr>
        <w:t xml:space="preserve">                               </w:t>
      </w:r>
      <w:r w:rsidRPr="00F245CC">
        <w:rPr>
          <w:rFonts w:ascii="Times New Roman" w:hAnsi="Times New Roman" w:cs="Times New Roman"/>
        </w:rPr>
        <w:t xml:space="preserve"> </w:t>
      </w:r>
      <w:r w:rsidR="006B7E18">
        <w:rPr>
          <w:rFonts w:ascii="Times New Roman" w:hAnsi="Times New Roman" w:cs="Times New Roman"/>
        </w:rPr>
        <w:t xml:space="preserve">z dnia </w:t>
      </w:r>
      <w:r w:rsidR="0099214B">
        <w:rPr>
          <w:rFonts w:ascii="Times New Roman" w:hAnsi="Times New Roman" w:cs="Times New Roman"/>
        </w:rPr>
        <w:t xml:space="preserve">11 lutego 2019 </w:t>
      </w:r>
      <w:r w:rsidR="004A35A5">
        <w:rPr>
          <w:rFonts w:ascii="Times New Roman" w:hAnsi="Times New Roman" w:cs="Times New Roman"/>
        </w:rPr>
        <w:t xml:space="preserve"> roku</w:t>
      </w:r>
    </w:p>
    <w:p w:rsidR="00446117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5CC">
        <w:rPr>
          <w:rFonts w:ascii="Times New Roman" w:hAnsi="Times New Roman" w:cs="Times New Roman"/>
        </w:rPr>
        <w:t>w sprawie przyjęcia Gminnego Programu Profilaktyki i Rozwiązywania Problemów Alkoholowych</w:t>
      </w:r>
      <w:r w:rsidR="00BA51D5" w:rsidRPr="00F245CC">
        <w:rPr>
          <w:rFonts w:ascii="Times New Roman" w:hAnsi="Times New Roman" w:cs="Times New Roman"/>
        </w:rPr>
        <w:t xml:space="preserve"> w Gminie Huszlew</w:t>
      </w:r>
      <w:r w:rsidR="00446117">
        <w:rPr>
          <w:rFonts w:ascii="Times New Roman" w:hAnsi="Times New Roman" w:cs="Times New Roman"/>
        </w:rPr>
        <w:t xml:space="preserve"> na rok 2019</w:t>
      </w:r>
      <w:r w:rsidRPr="00F245CC">
        <w:rPr>
          <w:rFonts w:ascii="Times New Roman" w:hAnsi="Times New Roman" w:cs="Times New Roman"/>
        </w:rPr>
        <w:t>, Gminnego Programu Przeciwdziałania Narkomanii i planu wydatków</w:t>
      </w:r>
      <w:r w:rsidR="00BA51D5" w:rsidRPr="00F245CC">
        <w:rPr>
          <w:rFonts w:ascii="Times New Roman" w:hAnsi="Times New Roman" w:cs="Times New Roman"/>
        </w:rPr>
        <w:t xml:space="preserve"> </w:t>
      </w:r>
      <w:r w:rsidRPr="00F245CC">
        <w:rPr>
          <w:rFonts w:ascii="Times New Roman" w:hAnsi="Times New Roman" w:cs="Times New Roman"/>
        </w:rPr>
        <w:t>finansowych Gminnej Komisji ds. Profilaktyki i Rozwi</w:t>
      </w:r>
      <w:r w:rsidR="00446117">
        <w:rPr>
          <w:rFonts w:ascii="Times New Roman" w:hAnsi="Times New Roman" w:cs="Times New Roman"/>
        </w:rPr>
        <w:t>ązywania Problemów Alkoholowych na</w:t>
      </w:r>
    </w:p>
    <w:p w:rsidR="00E028A3" w:rsidRPr="00F245CC" w:rsidRDefault="00446117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rok 2019.</w:t>
      </w:r>
    </w:p>
    <w:p w:rsidR="00FA0FA9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0FA9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028A3" w:rsidRPr="00F245CC" w:rsidRDefault="00E028A3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5CC">
        <w:rPr>
          <w:rFonts w:ascii="Times New Roman" w:hAnsi="Times New Roman" w:cs="Times New Roman"/>
          <w:b/>
          <w:bCs/>
        </w:rPr>
        <w:t>Plan wydatków finansowych Gminnej Komisji d/s Profilaktyki i Rozwiązywania Problemów Alkoholowych</w:t>
      </w:r>
      <w:r w:rsidR="000760B6">
        <w:rPr>
          <w:rFonts w:ascii="Times New Roman" w:hAnsi="Times New Roman" w:cs="Times New Roman"/>
          <w:b/>
          <w:bCs/>
        </w:rPr>
        <w:t xml:space="preserve"> i Narkomanii</w:t>
      </w:r>
      <w:r w:rsidR="00446117">
        <w:rPr>
          <w:rFonts w:ascii="Times New Roman" w:hAnsi="Times New Roman" w:cs="Times New Roman"/>
          <w:b/>
          <w:bCs/>
        </w:rPr>
        <w:t xml:space="preserve"> na rok 2019</w:t>
      </w:r>
    </w:p>
    <w:p w:rsidR="00FA0FA9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22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495"/>
        <w:gridCol w:w="2085"/>
      </w:tblGrid>
      <w:tr w:rsidR="00FA0FA9" w:rsidRPr="00F245CC" w:rsidTr="00A95AA9">
        <w:trPr>
          <w:trHeight w:val="720"/>
        </w:trPr>
        <w:tc>
          <w:tcPr>
            <w:tcW w:w="645" w:type="dxa"/>
          </w:tcPr>
          <w:p w:rsidR="00FA0FA9" w:rsidRPr="00F245CC" w:rsidRDefault="00FA0F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45CC">
              <w:rPr>
                <w:rFonts w:ascii="Times New Roman" w:hAnsi="Times New Roman" w:cs="Times New Roman"/>
                <w:b/>
                <w:bCs/>
              </w:rPr>
              <w:t xml:space="preserve">   §</w:t>
            </w:r>
          </w:p>
        </w:tc>
        <w:tc>
          <w:tcPr>
            <w:tcW w:w="6495" w:type="dxa"/>
          </w:tcPr>
          <w:p w:rsidR="00FA0FA9" w:rsidRPr="00F245CC" w:rsidRDefault="00A95A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FA0FA9" w:rsidRPr="00F245CC">
              <w:rPr>
                <w:rFonts w:ascii="Times New Roman" w:hAnsi="Times New Roman" w:cs="Times New Roman"/>
                <w:b/>
                <w:bCs/>
              </w:rPr>
              <w:t>Rodzaj zadania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A0FA9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45CC">
              <w:rPr>
                <w:rFonts w:ascii="Times New Roman" w:hAnsi="Times New Roman" w:cs="Times New Roman"/>
                <w:b/>
                <w:bCs/>
              </w:rPr>
              <w:t>K</w:t>
            </w:r>
            <w:r w:rsidR="00FA0FA9" w:rsidRPr="00F245CC">
              <w:rPr>
                <w:rFonts w:ascii="Times New Roman" w:hAnsi="Times New Roman" w:cs="Times New Roman"/>
                <w:b/>
                <w:bCs/>
              </w:rPr>
              <w:t>wota</w:t>
            </w:r>
            <w:r w:rsidRPr="00F245CC">
              <w:rPr>
                <w:rFonts w:ascii="Times New Roman" w:hAnsi="Times New Roman" w:cs="Times New Roman"/>
                <w:b/>
                <w:bCs/>
              </w:rPr>
              <w:t xml:space="preserve"> /zł/</w:t>
            </w:r>
          </w:p>
        </w:tc>
      </w:tr>
      <w:tr w:rsidR="00FA0FA9" w:rsidRPr="00F245CC" w:rsidTr="00A95AA9">
        <w:trPr>
          <w:trHeight w:val="8520"/>
        </w:trPr>
        <w:tc>
          <w:tcPr>
            <w:tcW w:w="645" w:type="dxa"/>
          </w:tcPr>
          <w:p w:rsidR="00FA0FA9" w:rsidRPr="00F245CC" w:rsidRDefault="00FA0F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245CC">
              <w:rPr>
                <w:rFonts w:ascii="Times New Roman" w:hAnsi="Times New Roman" w:cs="Times New Roman"/>
                <w:b/>
                <w:bCs/>
              </w:rPr>
              <w:t>4700</w:t>
            </w: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3030</w:t>
            </w: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4170</w:t>
            </w: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4210</w:t>
            </w: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Pr="00F245C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0689C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4610</w:t>
            </w: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9214B" w:rsidRDefault="0099214B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77D01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77D01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77D01" w:rsidRPr="00F245CC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4300</w:t>
            </w:r>
          </w:p>
        </w:tc>
        <w:tc>
          <w:tcPr>
            <w:tcW w:w="6495" w:type="dxa"/>
          </w:tcPr>
          <w:p w:rsidR="00033AA5" w:rsidRPr="00D53233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Szkolenia</w:t>
            </w:r>
            <w:r w:rsidR="00FA0FA9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-członków Gminnej K</w:t>
            </w:r>
            <w:r w:rsidR="00033AA5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omisji ds.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profilaktyki i</w:t>
            </w:r>
          </w:p>
          <w:p w:rsidR="00FA0FA9" w:rsidRPr="00D53233" w:rsidRDefault="00033AA5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Rozwiązywania Problemów Alkoholowych  i osób  działających w tej dziedzinie.</w:t>
            </w:r>
          </w:p>
          <w:p w:rsidR="00D0689C" w:rsidRPr="00D53233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Zwrot kosztów podróży członków komisji</w:t>
            </w:r>
          </w:p>
          <w:p w:rsidR="00D0689C" w:rsidRPr="00D53233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689C" w:rsidRPr="00D53233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Funkcjonowanie punktu informacyjno-konsultacyjnego ds. problemów alk</w:t>
            </w:r>
            <w:r w:rsidR="00033AA5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oholowych i przemocy w rodzinie-zatrudnienie terapeuty </w:t>
            </w:r>
            <w:r w:rsidR="00FC2563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/2 razy w miesią</w:t>
            </w:r>
            <w:r w:rsidR="00033AA5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cu,</w:t>
            </w:r>
            <w:r w:rsidR="00FC2563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3AA5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a psychologa w miarę potrzeb</w:t>
            </w:r>
            <w:r w:rsidR="004947C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033AA5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689C" w:rsidRPr="00D53233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689C" w:rsidRPr="00D53233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689C" w:rsidRPr="00D53233" w:rsidRDefault="00D0689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689C" w:rsidRPr="00D53233" w:rsidRDefault="00177D01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Wydatki kancelaryjno-biurowe</w:t>
            </w:r>
            <w:r w:rsidR="00D0689C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–zakup materiałów na cele Punktu informacyjno-konsultacyjnego ds. problemów alk</w:t>
            </w:r>
            <w:r w:rsidR="00033AA5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oholowych i przemocy w rodzinie – zakup materiałów profilaktycznych i innych materiałów</w:t>
            </w:r>
          </w:p>
          <w:p w:rsidR="000760B6" w:rsidRPr="00D53233" w:rsidRDefault="000760B6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W tym na wydatki związane z narkomanią.</w:t>
            </w:r>
          </w:p>
          <w:p w:rsidR="00D0689C" w:rsidRPr="00D53233" w:rsidRDefault="00D0689C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689C" w:rsidRPr="00D53233" w:rsidRDefault="00D0689C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0689C" w:rsidRPr="00D53233" w:rsidRDefault="00D0689C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3233" w:rsidRPr="00D53233" w:rsidRDefault="00D0689C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Opłaty wniosków sądowych</w:t>
            </w:r>
            <w:r w:rsidR="00033AA5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/opłata</w:t>
            </w:r>
            <w:r w:rsidR="00FC2563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wnioski do sądu i opłata kosztów badania biegłych/psychologa biegłego sądowego i psychiatry/ w celu wydania opinii.</w:t>
            </w:r>
          </w:p>
          <w:p w:rsidR="00FC2563" w:rsidRPr="00D53233" w:rsidRDefault="00D53233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Współpraca  z instytucjami ,stowarzyszeń służącym rozwiązywaniu problemów alkoholowych ,przemocy i narkomanii.</w:t>
            </w:r>
          </w:p>
          <w:p w:rsidR="00D0689C" w:rsidRPr="00D53233" w:rsidRDefault="00FC2563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0689C" w:rsidRPr="00D53233" w:rsidRDefault="00D0689C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Działalność w przedmiocie uzależnienia</w:t>
            </w:r>
            <w:r w:rsidR="00FC2563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0760B6" w:rsidRPr="00D53233" w:rsidRDefault="00D0689C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Prowadzenie profilaktycznej działalności </w:t>
            </w:r>
            <w:r w:rsidR="00F245CC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inform</w:t>
            </w: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acyjn</w:t>
            </w:r>
            <w:r w:rsidR="00F245CC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ej i edukacyjnej dla</w:t>
            </w:r>
            <w:r w:rsidR="000760B6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dzieci, młodzieży i dorosłych w tym: </w:t>
            </w:r>
          </w:p>
          <w:p w:rsidR="00D0689C" w:rsidRPr="00D53233" w:rsidRDefault="00FC2563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w tym na </w:t>
            </w:r>
            <w:r w:rsidR="000760B6"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narkomanię</w:t>
            </w:r>
          </w:p>
          <w:p w:rsidR="00FC2563" w:rsidRPr="00D53233" w:rsidRDefault="00FC2563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FA0FA9" w:rsidRPr="00F245CC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33AA5">
              <w:rPr>
                <w:rFonts w:ascii="Times New Roman" w:hAnsi="Times New Roman" w:cs="Times New Roman"/>
                <w:b/>
                <w:bCs/>
              </w:rPr>
              <w:t> 000 zł</w:t>
            </w:r>
          </w:p>
          <w:p w:rsidR="00F245CC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Pr="00F245CC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1 000 zł</w:t>
            </w:r>
          </w:p>
          <w:p w:rsidR="00F245CC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Pr="00F245CC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15 0</w:t>
            </w:r>
            <w:r w:rsidR="00033AA5">
              <w:rPr>
                <w:rFonts w:ascii="Times New Roman" w:hAnsi="Times New Roman" w:cs="Times New Roman"/>
                <w:b/>
                <w:bCs/>
              </w:rPr>
              <w:t>00 zł</w:t>
            </w:r>
          </w:p>
          <w:p w:rsidR="00F245CC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P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245CC" w:rsidRDefault="00F245CC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760B6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2 944</w:t>
            </w:r>
            <w:r w:rsidR="00A95AA9">
              <w:rPr>
                <w:rFonts w:ascii="Times New Roman" w:hAnsi="Times New Roman" w:cs="Times New Roman"/>
                <w:b/>
                <w:bCs/>
              </w:rPr>
              <w:t xml:space="preserve"> zł</w:t>
            </w:r>
          </w:p>
          <w:p w:rsidR="000760B6" w:rsidRDefault="000760B6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33AA5" w:rsidRDefault="00033AA5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33AA5" w:rsidRDefault="00033AA5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33AA5" w:rsidRDefault="00A95A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450 zł</w:t>
            </w:r>
          </w:p>
          <w:p w:rsidR="00033AA5" w:rsidRDefault="00033AA5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A95A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4200 zł</w:t>
            </w: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53233" w:rsidRDefault="00D5323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53233" w:rsidRDefault="00D5323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53233" w:rsidRDefault="00D5323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53233" w:rsidRDefault="00D5323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53233" w:rsidRDefault="00D5323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53233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9 976,64</w:t>
            </w:r>
            <w:r w:rsidR="0099214B">
              <w:rPr>
                <w:rFonts w:ascii="Times New Roman" w:hAnsi="Times New Roman" w:cs="Times New Roman"/>
                <w:b/>
                <w:bCs/>
              </w:rPr>
              <w:t>zł</w:t>
            </w: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03904" w:rsidRDefault="00603904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C2563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550 zł</w:t>
            </w:r>
          </w:p>
          <w:p w:rsidR="00FC2563" w:rsidRPr="00F245CC" w:rsidRDefault="00FC2563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5AA9" w:rsidRPr="00F245CC" w:rsidTr="00A95AA9">
        <w:trPr>
          <w:trHeight w:val="825"/>
        </w:trPr>
        <w:tc>
          <w:tcPr>
            <w:tcW w:w="645" w:type="dxa"/>
          </w:tcPr>
          <w:p w:rsidR="00A95AA9" w:rsidRPr="00F245CC" w:rsidRDefault="00A95A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95" w:type="dxa"/>
          </w:tcPr>
          <w:p w:rsidR="00A95AA9" w:rsidRPr="00D53233" w:rsidRDefault="00A95AA9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5AA9" w:rsidRPr="00D53233" w:rsidRDefault="00A95AA9" w:rsidP="00D06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bCs/>
                <w:sz w:val="24"/>
                <w:szCs w:val="24"/>
              </w:rPr>
              <w:t>Ogółem: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95AA9" w:rsidRDefault="00A95A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AA9" w:rsidRDefault="00A95AA9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5AA9" w:rsidRDefault="00177D01" w:rsidP="00FA0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35 120, 64</w:t>
            </w:r>
            <w:r w:rsidR="00A95AA9">
              <w:rPr>
                <w:rFonts w:ascii="Times New Roman" w:hAnsi="Times New Roman" w:cs="Times New Roman"/>
                <w:b/>
                <w:bCs/>
              </w:rPr>
              <w:t xml:space="preserve"> zł</w:t>
            </w:r>
          </w:p>
        </w:tc>
      </w:tr>
    </w:tbl>
    <w:p w:rsidR="00FA0FA9" w:rsidRPr="00F245CC" w:rsidRDefault="00FA0FA9" w:rsidP="00E02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FA0FA9" w:rsidRPr="00F2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92182"/>
    <w:multiLevelType w:val="hybridMultilevel"/>
    <w:tmpl w:val="ECB09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A3"/>
    <w:rsid w:val="00033AA5"/>
    <w:rsid w:val="000760B6"/>
    <w:rsid w:val="000846B1"/>
    <w:rsid w:val="00132831"/>
    <w:rsid w:val="001347BD"/>
    <w:rsid w:val="00177D01"/>
    <w:rsid w:val="00187EE3"/>
    <w:rsid w:val="002328D0"/>
    <w:rsid w:val="002337A2"/>
    <w:rsid w:val="002456EB"/>
    <w:rsid w:val="00275FC5"/>
    <w:rsid w:val="003C5C4B"/>
    <w:rsid w:val="00442EB2"/>
    <w:rsid w:val="00446117"/>
    <w:rsid w:val="004947C2"/>
    <w:rsid w:val="004A35A5"/>
    <w:rsid w:val="004D6128"/>
    <w:rsid w:val="004D7F68"/>
    <w:rsid w:val="00500348"/>
    <w:rsid w:val="00534628"/>
    <w:rsid w:val="00603904"/>
    <w:rsid w:val="0069796B"/>
    <w:rsid w:val="006B7E18"/>
    <w:rsid w:val="0075106C"/>
    <w:rsid w:val="0088179F"/>
    <w:rsid w:val="008C5410"/>
    <w:rsid w:val="00987784"/>
    <w:rsid w:val="0099214B"/>
    <w:rsid w:val="009C7203"/>
    <w:rsid w:val="009D724F"/>
    <w:rsid w:val="009E587F"/>
    <w:rsid w:val="00A550B0"/>
    <w:rsid w:val="00A95AA9"/>
    <w:rsid w:val="00AA753B"/>
    <w:rsid w:val="00AC458E"/>
    <w:rsid w:val="00BA51D5"/>
    <w:rsid w:val="00BE09E6"/>
    <w:rsid w:val="00BF402C"/>
    <w:rsid w:val="00C2726A"/>
    <w:rsid w:val="00C81A88"/>
    <w:rsid w:val="00CE235D"/>
    <w:rsid w:val="00CE28E7"/>
    <w:rsid w:val="00D043EF"/>
    <w:rsid w:val="00D0689C"/>
    <w:rsid w:val="00D53233"/>
    <w:rsid w:val="00D7642E"/>
    <w:rsid w:val="00E028A3"/>
    <w:rsid w:val="00E15284"/>
    <w:rsid w:val="00E6121E"/>
    <w:rsid w:val="00E714F9"/>
    <w:rsid w:val="00EA0CFE"/>
    <w:rsid w:val="00F02D19"/>
    <w:rsid w:val="00F245CC"/>
    <w:rsid w:val="00F63781"/>
    <w:rsid w:val="00F75CDD"/>
    <w:rsid w:val="00FA0FA9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2C62E-6B9D-4D27-B915-CCEC0D2D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3955-20C4-4090-B70D-B856FBD8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7</Pages>
  <Words>2573</Words>
  <Characters>15439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Bartniczuk</dc:creator>
  <cp:keywords/>
  <dc:description/>
  <cp:lastModifiedBy>Bożena Bartniczuk</cp:lastModifiedBy>
  <cp:revision>41</cp:revision>
  <cp:lastPrinted>2019-02-20T10:54:00Z</cp:lastPrinted>
  <dcterms:created xsi:type="dcterms:W3CDTF">2018-01-23T11:07:00Z</dcterms:created>
  <dcterms:modified xsi:type="dcterms:W3CDTF">2019-02-20T10:57:00Z</dcterms:modified>
</cp:coreProperties>
</file>